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C17" w:rsidRPr="00013339" w:rsidRDefault="004A1C17" w:rsidP="001D0330">
      <w:pPr>
        <w:spacing w:after="0" w:line="240" w:lineRule="auto"/>
        <w:jc w:val="center"/>
        <w:rPr>
          <w:rFonts w:ascii="Tahoma" w:hAnsi="Tahoma" w:cs="Tahoma"/>
          <w:b/>
          <w:sz w:val="20"/>
          <w:szCs w:val="20"/>
        </w:rPr>
      </w:pPr>
      <w:r w:rsidRPr="00013339">
        <w:rPr>
          <w:rFonts w:ascii="Tahoma" w:hAnsi="Tahoma" w:cs="Tahoma"/>
          <w:b/>
          <w:sz w:val="20"/>
          <w:szCs w:val="20"/>
        </w:rPr>
        <w:t>Fraser Suites</w:t>
      </w:r>
      <w:r w:rsidR="001A0154" w:rsidRPr="00013339">
        <w:rPr>
          <w:rFonts w:ascii="Tahoma" w:hAnsi="Tahoma" w:cs="Tahoma"/>
          <w:b/>
          <w:sz w:val="20"/>
          <w:szCs w:val="20"/>
        </w:rPr>
        <w:t>,</w:t>
      </w:r>
      <w:r w:rsidRPr="00013339">
        <w:rPr>
          <w:rFonts w:ascii="Tahoma" w:hAnsi="Tahoma" w:cs="Tahoma"/>
          <w:b/>
          <w:sz w:val="20"/>
          <w:szCs w:val="20"/>
        </w:rPr>
        <w:t xml:space="preserve"> New Delhi</w:t>
      </w:r>
    </w:p>
    <w:p w:rsidR="00AD1A44" w:rsidRPr="00013339" w:rsidRDefault="0081066D" w:rsidP="00AD1A44">
      <w:pPr>
        <w:spacing w:after="0" w:line="240" w:lineRule="auto"/>
        <w:jc w:val="center"/>
        <w:rPr>
          <w:rFonts w:ascii="Tahoma" w:hAnsi="Tahoma" w:cs="Tahoma"/>
          <w:b/>
          <w:sz w:val="20"/>
          <w:szCs w:val="20"/>
        </w:rPr>
      </w:pPr>
      <w:r w:rsidRPr="00013339">
        <w:rPr>
          <w:rFonts w:ascii="Tahoma" w:hAnsi="Tahoma" w:cs="Tahoma"/>
          <w:b/>
          <w:sz w:val="20"/>
          <w:szCs w:val="20"/>
        </w:rPr>
        <w:t>(A unit of IFCI Infrastructure Development Limited)</w:t>
      </w:r>
    </w:p>
    <w:p w:rsidR="00AD1A44" w:rsidRPr="00013339" w:rsidRDefault="00AD1A44" w:rsidP="00AD1A44">
      <w:pPr>
        <w:spacing w:after="0" w:line="240" w:lineRule="auto"/>
        <w:jc w:val="center"/>
        <w:rPr>
          <w:rFonts w:ascii="Tahoma" w:hAnsi="Tahoma" w:cs="Tahoma"/>
          <w:b/>
          <w:sz w:val="20"/>
          <w:szCs w:val="20"/>
        </w:rPr>
      </w:pPr>
      <w:r w:rsidRPr="00013339">
        <w:rPr>
          <w:rFonts w:ascii="Tahoma" w:hAnsi="Tahoma" w:cs="Tahoma"/>
          <w:sz w:val="20"/>
          <w:szCs w:val="20"/>
        </w:rPr>
        <w:t>CIN:</w:t>
      </w:r>
      <w:r w:rsidR="00E43E82" w:rsidRPr="00013339">
        <w:rPr>
          <w:rFonts w:ascii="Tahoma" w:hAnsi="Tahoma" w:cs="Tahoma"/>
          <w:sz w:val="20"/>
          <w:szCs w:val="20"/>
        </w:rPr>
        <w:t xml:space="preserve"> </w:t>
      </w:r>
      <w:r w:rsidRPr="00013339">
        <w:rPr>
          <w:rFonts w:ascii="Tahoma" w:hAnsi="Tahoma" w:cs="Tahoma"/>
          <w:sz w:val="20"/>
          <w:szCs w:val="20"/>
        </w:rPr>
        <w:t>U45400DL2007GOI169232</w:t>
      </w:r>
    </w:p>
    <w:p w:rsidR="004A1C17" w:rsidRPr="00013339" w:rsidRDefault="004A1C17" w:rsidP="004A1C17">
      <w:pPr>
        <w:spacing w:after="0" w:line="240" w:lineRule="auto"/>
        <w:jc w:val="center"/>
        <w:rPr>
          <w:rFonts w:ascii="Tahoma" w:hAnsi="Tahoma" w:cs="Tahoma"/>
          <w:sz w:val="20"/>
          <w:szCs w:val="20"/>
        </w:rPr>
      </w:pPr>
      <w:r w:rsidRPr="00013339">
        <w:rPr>
          <w:rFonts w:ascii="Tahoma" w:hAnsi="Tahoma" w:cs="Tahoma"/>
          <w:sz w:val="20"/>
          <w:szCs w:val="20"/>
        </w:rPr>
        <w:t>Plot No. 4 A District Centre</w:t>
      </w:r>
    </w:p>
    <w:p w:rsidR="004A1C17" w:rsidRPr="00013339" w:rsidRDefault="004A1C17" w:rsidP="004A1C17">
      <w:pPr>
        <w:spacing w:after="0" w:line="240" w:lineRule="auto"/>
        <w:jc w:val="center"/>
        <w:rPr>
          <w:rFonts w:ascii="Tahoma" w:hAnsi="Tahoma" w:cs="Tahoma"/>
          <w:sz w:val="20"/>
          <w:szCs w:val="20"/>
        </w:rPr>
      </w:pPr>
      <w:r w:rsidRPr="00013339">
        <w:rPr>
          <w:rFonts w:ascii="Tahoma" w:hAnsi="Tahoma" w:cs="Tahoma"/>
          <w:sz w:val="20"/>
          <w:szCs w:val="20"/>
        </w:rPr>
        <w:t xml:space="preserve">Mayur </w:t>
      </w:r>
      <w:proofErr w:type="spellStart"/>
      <w:r w:rsidRPr="00013339">
        <w:rPr>
          <w:rFonts w:ascii="Tahoma" w:hAnsi="Tahoma" w:cs="Tahoma"/>
          <w:sz w:val="20"/>
          <w:szCs w:val="20"/>
        </w:rPr>
        <w:t>Vihar</w:t>
      </w:r>
      <w:proofErr w:type="spellEnd"/>
      <w:r w:rsidRPr="00013339">
        <w:rPr>
          <w:rFonts w:ascii="Tahoma" w:hAnsi="Tahoma" w:cs="Tahoma"/>
          <w:sz w:val="20"/>
          <w:szCs w:val="20"/>
        </w:rPr>
        <w:t xml:space="preserve"> Phase -1 New Delhi-110091</w:t>
      </w:r>
    </w:p>
    <w:p w:rsidR="004A1C17" w:rsidRPr="00013339" w:rsidRDefault="004A1C17" w:rsidP="004A1C17">
      <w:pPr>
        <w:spacing w:after="0" w:line="240" w:lineRule="auto"/>
        <w:jc w:val="center"/>
        <w:rPr>
          <w:rFonts w:ascii="Tahoma" w:hAnsi="Tahoma" w:cs="Tahoma"/>
          <w:sz w:val="20"/>
          <w:szCs w:val="20"/>
        </w:rPr>
      </w:pPr>
      <w:r w:rsidRPr="00013339">
        <w:rPr>
          <w:rFonts w:ascii="Tahoma" w:hAnsi="Tahoma" w:cs="Tahoma"/>
          <w:bCs/>
          <w:sz w:val="20"/>
          <w:szCs w:val="20"/>
        </w:rPr>
        <w:t xml:space="preserve">Tel: +91 11 47668888, </w:t>
      </w:r>
      <w:r w:rsidR="00883208" w:rsidRPr="00013339">
        <w:rPr>
          <w:rFonts w:ascii="Tahoma" w:hAnsi="Tahoma" w:cs="Tahoma"/>
          <w:bCs/>
          <w:sz w:val="20"/>
          <w:szCs w:val="20"/>
        </w:rPr>
        <w:t xml:space="preserve">DID: +91 11 47668899 </w:t>
      </w:r>
      <w:r w:rsidRPr="00013339">
        <w:rPr>
          <w:rFonts w:ascii="Tahoma" w:hAnsi="Tahoma" w:cs="Tahoma"/>
          <w:bCs/>
          <w:sz w:val="20"/>
          <w:szCs w:val="20"/>
        </w:rPr>
        <w:t>Fax: +91 11 43837777</w:t>
      </w:r>
    </w:p>
    <w:p w:rsidR="008D5F9D" w:rsidRPr="00013339" w:rsidRDefault="004A1C17" w:rsidP="004A1C17">
      <w:pPr>
        <w:spacing w:after="0"/>
        <w:ind w:left="450" w:right="1350"/>
        <w:jc w:val="center"/>
        <w:rPr>
          <w:rFonts w:ascii="Tahoma" w:hAnsi="Tahoma" w:cs="Tahoma"/>
          <w:sz w:val="20"/>
          <w:szCs w:val="20"/>
        </w:rPr>
      </w:pPr>
      <w:r w:rsidRPr="00013339">
        <w:rPr>
          <w:rFonts w:ascii="Tahoma" w:hAnsi="Tahoma" w:cs="Tahoma"/>
          <w:sz w:val="20"/>
          <w:szCs w:val="20"/>
        </w:rPr>
        <w:t xml:space="preserve">               </w:t>
      </w:r>
      <w:r w:rsidR="008735D8" w:rsidRPr="00013339">
        <w:rPr>
          <w:rFonts w:ascii="Tahoma" w:hAnsi="Tahoma" w:cs="Tahoma"/>
          <w:sz w:val="20"/>
          <w:szCs w:val="20"/>
        </w:rPr>
        <w:t xml:space="preserve">Website: </w:t>
      </w:r>
      <w:r w:rsidR="00AD1A44" w:rsidRPr="00013339">
        <w:rPr>
          <w:rFonts w:ascii="Tahoma" w:hAnsi="Tahoma" w:cs="Tahoma"/>
          <w:sz w:val="20"/>
          <w:szCs w:val="20"/>
        </w:rPr>
        <w:t>delhi.frasershos</w:t>
      </w:r>
      <w:r w:rsidRPr="00013339">
        <w:rPr>
          <w:rFonts w:ascii="Tahoma" w:hAnsi="Tahoma" w:cs="Tahoma"/>
          <w:sz w:val="20"/>
          <w:szCs w:val="20"/>
        </w:rPr>
        <w:t>pitality.com</w:t>
      </w:r>
      <w:r w:rsidR="00582287" w:rsidRPr="00013339">
        <w:rPr>
          <w:rFonts w:ascii="Tahoma" w:hAnsi="Tahoma" w:cs="Tahoma"/>
          <w:sz w:val="20"/>
          <w:szCs w:val="20"/>
        </w:rPr>
        <w:t>, www.frasershospitality.com</w:t>
      </w:r>
    </w:p>
    <w:p w:rsidR="00F757E6" w:rsidRPr="00013339" w:rsidRDefault="00F757E6" w:rsidP="008D5F9D">
      <w:pPr>
        <w:spacing w:after="0"/>
        <w:jc w:val="both"/>
        <w:rPr>
          <w:rFonts w:ascii="Tahoma" w:hAnsi="Tahoma" w:cs="Tahoma"/>
          <w:sz w:val="20"/>
          <w:szCs w:val="20"/>
        </w:rPr>
      </w:pPr>
    </w:p>
    <w:p w:rsidR="001D0330" w:rsidRPr="00013339" w:rsidRDefault="00325F1F" w:rsidP="00253B7A">
      <w:pPr>
        <w:pStyle w:val="ListParagraph"/>
        <w:tabs>
          <w:tab w:val="left" w:pos="7815"/>
        </w:tabs>
        <w:ind w:left="0" w:right="252"/>
        <w:jc w:val="both"/>
        <w:rPr>
          <w:rFonts w:ascii="Tahoma" w:hAnsi="Tahoma" w:cs="Tahoma"/>
          <w:sz w:val="20"/>
          <w:szCs w:val="20"/>
        </w:rPr>
      </w:pPr>
      <w:r w:rsidRPr="00013339">
        <w:rPr>
          <w:rFonts w:ascii="Tahoma" w:hAnsi="Tahoma" w:cs="Tahoma"/>
          <w:b/>
          <w:i/>
          <w:sz w:val="20"/>
          <w:szCs w:val="20"/>
        </w:rPr>
        <w:t xml:space="preserve">Fraser Suites </w:t>
      </w:r>
      <w:r w:rsidRPr="00013339">
        <w:rPr>
          <w:rFonts w:ascii="Tahoma" w:hAnsi="Tahoma" w:cs="Tahoma"/>
          <w:sz w:val="20"/>
          <w:szCs w:val="20"/>
        </w:rPr>
        <w:t xml:space="preserve">(gold standard property) at Mayur </w:t>
      </w:r>
      <w:proofErr w:type="spellStart"/>
      <w:r w:rsidRPr="00013339">
        <w:rPr>
          <w:rFonts w:ascii="Tahoma" w:hAnsi="Tahoma" w:cs="Tahoma"/>
          <w:sz w:val="20"/>
          <w:szCs w:val="20"/>
        </w:rPr>
        <w:t>Vihar</w:t>
      </w:r>
      <w:proofErr w:type="spellEnd"/>
      <w:r w:rsidRPr="00013339">
        <w:rPr>
          <w:rFonts w:ascii="Tahoma" w:hAnsi="Tahoma" w:cs="Tahoma"/>
          <w:sz w:val="20"/>
          <w:szCs w:val="20"/>
        </w:rPr>
        <w:t>, New Delhi</w:t>
      </w:r>
      <w:r w:rsidR="007A3BC6" w:rsidRPr="00013339">
        <w:rPr>
          <w:rFonts w:ascii="Tahoma" w:hAnsi="Tahoma" w:cs="Tahoma"/>
          <w:sz w:val="20"/>
          <w:szCs w:val="20"/>
        </w:rPr>
        <w:t xml:space="preserve">, a hospitality unit of IFCI Infrastructure Development Ltd. </w:t>
      </w:r>
      <w:r w:rsidR="00661910" w:rsidRPr="00013339">
        <w:rPr>
          <w:rFonts w:ascii="Tahoma" w:hAnsi="Tahoma" w:cs="Tahoma"/>
          <w:sz w:val="20"/>
          <w:szCs w:val="20"/>
        </w:rPr>
        <w:t>(a wholly owned subsidiary of IFCI Ltd.),</w:t>
      </w:r>
      <w:r w:rsidR="00D30580" w:rsidRPr="00013339">
        <w:rPr>
          <w:rFonts w:ascii="Tahoma" w:hAnsi="Tahoma" w:cs="Tahoma"/>
          <w:sz w:val="20"/>
          <w:szCs w:val="20"/>
        </w:rPr>
        <w:t xml:space="preserve"> </w:t>
      </w:r>
      <w:r w:rsidRPr="00013339">
        <w:rPr>
          <w:rFonts w:ascii="Tahoma" w:hAnsi="Tahoma" w:cs="Tahoma"/>
          <w:sz w:val="20"/>
          <w:szCs w:val="20"/>
        </w:rPr>
        <w:t xml:space="preserve">managed by internationally known iconic luxury hotel chain </w:t>
      </w:r>
      <w:r w:rsidRPr="00013339">
        <w:rPr>
          <w:rFonts w:ascii="Tahoma" w:hAnsi="Tahoma" w:cs="Tahoma"/>
          <w:b/>
          <w:i/>
          <w:sz w:val="20"/>
          <w:szCs w:val="20"/>
        </w:rPr>
        <w:t>Frasers Hospitality</w:t>
      </w:r>
      <w:r w:rsidR="007A3BC6" w:rsidRPr="00013339">
        <w:rPr>
          <w:rFonts w:ascii="Tahoma" w:hAnsi="Tahoma" w:cs="Tahoma"/>
          <w:sz w:val="20"/>
          <w:szCs w:val="20"/>
        </w:rPr>
        <w:t xml:space="preserve"> </w:t>
      </w:r>
      <w:r w:rsidR="006F3A23" w:rsidRPr="00013339">
        <w:rPr>
          <w:rFonts w:ascii="Tahoma" w:hAnsi="Tahoma" w:cs="Tahoma"/>
          <w:sz w:val="20"/>
          <w:szCs w:val="20"/>
        </w:rPr>
        <w:t xml:space="preserve">invites applications </w:t>
      </w:r>
      <w:r w:rsidR="00A51FC0" w:rsidRPr="00013339">
        <w:rPr>
          <w:rFonts w:ascii="Tahoma" w:hAnsi="Tahoma" w:cs="Tahoma"/>
          <w:sz w:val="20"/>
          <w:szCs w:val="20"/>
        </w:rPr>
        <w:t xml:space="preserve">for </w:t>
      </w:r>
      <w:r w:rsidR="007A3BC6" w:rsidRPr="00013339">
        <w:rPr>
          <w:rFonts w:ascii="Tahoma" w:hAnsi="Tahoma" w:cs="Tahoma"/>
          <w:sz w:val="20"/>
          <w:szCs w:val="20"/>
        </w:rPr>
        <w:t xml:space="preserve">following positions. </w:t>
      </w:r>
      <w:r w:rsidR="00DF6899" w:rsidRPr="00013339">
        <w:rPr>
          <w:rFonts w:ascii="Tahoma" w:hAnsi="Tahoma" w:cs="Tahoma"/>
          <w:sz w:val="20"/>
          <w:szCs w:val="20"/>
        </w:rPr>
        <w:t xml:space="preserve">The </w:t>
      </w:r>
      <w:r w:rsidR="008D5F9D" w:rsidRPr="00013339">
        <w:rPr>
          <w:rFonts w:ascii="Tahoma" w:hAnsi="Tahoma" w:cs="Tahoma"/>
          <w:sz w:val="20"/>
          <w:szCs w:val="20"/>
        </w:rPr>
        <w:t xml:space="preserve">Interested and eligible candidates </w:t>
      </w:r>
      <w:r w:rsidR="003A5913" w:rsidRPr="00013339">
        <w:rPr>
          <w:rFonts w:ascii="Tahoma" w:hAnsi="Tahoma" w:cs="Tahoma"/>
          <w:sz w:val="20"/>
          <w:szCs w:val="20"/>
        </w:rPr>
        <w:t xml:space="preserve">may send their applications at </w:t>
      </w:r>
      <w:hyperlink r:id="rId8" w:history="1">
        <w:r w:rsidR="00544FA9" w:rsidRPr="00013339">
          <w:rPr>
            <w:rStyle w:val="Hyperlink"/>
            <w:rFonts w:ascii="Tahoma" w:eastAsia="Times New Roman" w:hAnsi="Tahoma" w:cs="Tahoma"/>
            <w:sz w:val="20"/>
            <w:szCs w:val="20"/>
            <w:lang w:val="en-IN" w:eastAsia="en-IN"/>
          </w:rPr>
          <w:t>careers.newdelhi@frasershospitality.com</w:t>
        </w:r>
      </w:hyperlink>
      <w:r w:rsidR="00544FA9" w:rsidRPr="00013339">
        <w:rPr>
          <w:rStyle w:val="Hyperlink"/>
          <w:rFonts w:ascii="Tahoma" w:eastAsia="Times New Roman" w:hAnsi="Tahoma" w:cs="Tahoma"/>
          <w:sz w:val="20"/>
          <w:szCs w:val="20"/>
          <w:lang w:val="en-IN" w:eastAsia="en-IN"/>
        </w:rPr>
        <w:t xml:space="preserve"> </w:t>
      </w:r>
      <w:r w:rsidR="003A5913" w:rsidRPr="00013339">
        <w:rPr>
          <w:rFonts w:ascii="Tahoma" w:hAnsi="Tahoma" w:cs="Tahoma"/>
          <w:sz w:val="20"/>
          <w:szCs w:val="20"/>
        </w:rPr>
        <w:t>or send their resumes (with name of the position applied</w:t>
      </w:r>
      <w:r w:rsidR="00CF3B0B" w:rsidRPr="00013339">
        <w:rPr>
          <w:rFonts w:ascii="Tahoma" w:hAnsi="Tahoma" w:cs="Tahoma"/>
          <w:sz w:val="20"/>
          <w:szCs w:val="20"/>
        </w:rPr>
        <w:t>) at</w:t>
      </w:r>
      <w:r w:rsidR="003A5913" w:rsidRPr="00013339">
        <w:rPr>
          <w:rFonts w:ascii="Tahoma" w:hAnsi="Tahoma" w:cs="Tahoma"/>
          <w:sz w:val="20"/>
          <w:szCs w:val="20"/>
        </w:rPr>
        <w:t xml:space="preserve"> the address mentioned </w:t>
      </w:r>
      <w:r w:rsidR="00DF6899" w:rsidRPr="00013339">
        <w:rPr>
          <w:rFonts w:ascii="Tahoma" w:hAnsi="Tahoma" w:cs="Tahoma"/>
          <w:sz w:val="20"/>
          <w:szCs w:val="20"/>
        </w:rPr>
        <w:t xml:space="preserve">below. </w:t>
      </w:r>
    </w:p>
    <w:tbl>
      <w:tblPr>
        <w:tblW w:w="13482" w:type="dxa"/>
        <w:tblInd w:w="-25" w:type="dxa"/>
        <w:tblLayout w:type="fixed"/>
        <w:tblLook w:val="04A0" w:firstRow="1" w:lastRow="0" w:firstColumn="1" w:lastColumn="0" w:noHBand="0" w:noVBand="1"/>
      </w:tblPr>
      <w:tblGrid>
        <w:gridCol w:w="961"/>
        <w:gridCol w:w="2024"/>
        <w:gridCol w:w="2610"/>
        <w:gridCol w:w="1620"/>
        <w:gridCol w:w="2723"/>
        <w:gridCol w:w="2126"/>
        <w:gridCol w:w="1418"/>
      </w:tblGrid>
      <w:tr w:rsidR="007A3BC6" w:rsidRPr="00013339" w:rsidTr="007A3BC6">
        <w:trPr>
          <w:trHeight w:val="300"/>
        </w:trPr>
        <w:tc>
          <w:tcPr>
            <w:tcW w:w="961" w:type="dxa"/>
            <w:tcBorders>
              <w:top w:val="single" w:sz="8" w:space="0" w:color="auto"/>
              <w:left w:val="single" w:sz="8" w:space="0" w:color="auto"/>
              <w:bottom w:val="nil"/>
              <w:right w:val="single" w:sz="8" w:space="0" w:color="auto"/>
            </w:tcBorders>
            <w:shd w:val="clear" w:color="auto" w:fill="auto"/>
            <w:vAlign w:val="center"/>
            <w:hideMark/>
          </w:tcPr>
          <w:p w:rsidR="007A3BC6" w:rsidRPr="00013339" w:rsidRDefault="007A3BC6" w:rsidP="001509CC">
            <w:pPr>
              <w:spacing w:after="0" w:line="240" w:lineRule="auto"/>
              <w:jc w:val="center"/>
              <w:rPr>
                <w:rFonts w:ascii="Tahoma" w:eastAsia="Times New Roman" w:hAnsi="Tahoma" w:cs="Tahoma"/>
                <w:b/>
                <w:bCs/>
                <w:color w:val="000000"/>
                <w:sz w:val="20"/>
                <w:szCs w:val="20"/>
              </w:rPr>
            </w:pPr>
            <w:r w:rsidRPr="00013339">
              <w:rPr>
                <w:rFonts w:ascii="Tahoma" w:eastAsia="Times New Roman" w:hAnsi="Tahoma" w:cs="Tahoma"/>
                <w:b/>
                <w:bCs/>
                <w:color w:val="000000"/>
                <w:sz w:val="20"/>
                <w:szCs w:val="20"/>
              </w:rPr>
              <w:t>Sl.</w:t>
            </w:r>
          </w:p>
        </w:tc>
        <w:tc>
          <w:tcPr>
            <w:tcW w:w="2024" w:type="dxa"/>
            <w:vMerge w:val="restart"/>
            <w:tcBorders>
              <w:top w:val="single" w:sz="8" w:space="0" w:color="auto"/>
              <w:left w:val="single" w:sz="8" w:space="0" w:color="auto"/>
              <w:bottom w:val="nil"/>
              <w:right w:val="single" w:sz="8" w:space="0" w:color="auto"/>
            </w:tcBorders>
            <w:shd w:val="clear" w:color="auto" w:fill="auto"/>
            <w:vAlign w:val="center"/>
            <w:hideMark/>
          </w:tcPr>
          <w:p w:rsidR="007A3BC6" w:rsidRPr="00013339" w:rsidRDefault="007A3BC6" w:rsidP="001509CC">
            <w:pPr>
              <w:spacing w:after="0" w:line="240" w:lineRule="auto"/>
              <w:jc w:val="center"/>
              <w:rPr>
                <w:rFonts w:ascii="Tahoma" w:eastAsia="Times New Roman" w:hAnsi="Tahoma" w:cs="Tahoma"/>
                <w:b/>
                <w:bCs/>
                <w:color w:val="000000"/>
                <w:sz w:val="20"/>
                <w:szCs w:val="20"/>
              </w:rPr>
            </w:pPr>
            <w:r w:rsidRPr="00013339">
              <w:rPr>
                <w:rFonts w:ascii="Tahoma" w:eastAsia="Times New Roman" w:hAnsi="Tahoma" w:cs="Tahoma"/>
                <w:b/>
                <w:bCs/>
                <w:color w:val="000000"/>
                <w:sz w:val="20"/>
                <w:szCs w:val="20"/>
              </w:rPr>
              <w:t>Post</w:t>
            </w:r>
          </w:p>
        </w:tc>
        <w:tc>
          <w:tcPr>
            <w:tcW w:w="2610" w:type="dxa"/>
            <w:vMerge w:val="restart"/>
            <w:tcBorders>
              <w:top w:val="single" w:sz="8" w:space="0" w:color="auto"/>
              <w:left w:val="single" w:sz="8" w:space="0" w:color="auto"/>
              <w:bottom w:val="nil"/>
              <w:right w:val="single" w:sz="8" w:space="0" w:color="auto"/>
            </w:tcBorders>
            <w:shd w:val="clear" w:color="auto" w:fill="auto"/>
            <w:vAlign w:val="center"/>
            <w:hideMark/>
          </w:tcPr>
          <w:p w:rsidR="007A3BC6" w:rsidRPr="00013339" w:rsidRDefault="007A3BC6" w:rsidP="001509CC">
            <w:pPr>
              <w:spacing w:after="0" w:line="240" w:lineRule="auto"/>
              <w:jc w:val="center"/>
              <w:rPr>
                <w:rFonts w:ascii="Tahoma" w:eastAsia="Times New Roman" w:hAnsi="Tahoma" w:cs="Tahoma"/>
                <w:b/>
                <w:bCs/>
                <w:color w:val="000000"/>
                <w:sz w:val="20"/>
                <w:szCs w:val="20"/>
              </w:rPr>
            </w:pPr>
            <w:r w:rsidRPr="00013339">
              <w:rPr>
                <w:rFonts w:ascii="Tahoma" w:eastAsia="Times New Roman" w:hAnsi="Tahoma" w:cs="Tahoma"/>
                <w:b/>
                <w:bCs/>
                <w:color w:val="000000"/>
                <w:sz w:val="20"/>
                <w:szCs w:val="20"/>
              </w:rPr>
              <w:t>Eligibility</w:t>
            </w:r>
          </w:p>
        </w:tc>
        <w:tc>
          <w:tcPr>
            <w:tcW w:w="1620" w:type="dxa"/>
            <w:vMerge w:val="restart"/>
            <w:tcBorders>
              <w:top w:val="single" w:sz="8" w:space="0" w:color="auto"/>
              <w:left w:val="single" w:sz="8" w:space="0" w:color="auto"/>
              <w:bottom w:val="nil"/>
              <w:right w:val="single" w:sz="8" w:space="0" w:color="auto"/>
            </w:tcBorders>
            <w:shd w:val="clear" w:color="auto" w:fill="auto"/>
            <w:vAlign w:val="center"/>
            <w:hideMark/>
          </w:tcPr>
          <w:p w:rsidR="007A3BC6" w:rsidRPr="00013339" w:rsidRDefault="007A3BC6" w:rsidP="001509CC">
            <w:pPr>
              <w:spacing w:after="0" w:line="240" w:lineRule="auto"/>
              <w:jc w:val="center"/>
              <w:rPr>
                <w:rFonts w:ascii="Tahoma" w:eastAsia="Times New Roman" w:hAnsi="Tahoma" w:cs="Tahoma"/>
                <w:b/>
                <w:bCs/>
                <w:color w:val="000000"/>
                <w:sz w:val="20"/>
                <w:szCs w:val="20"/>
              </w:rPr>
            </w:pPr>
            <w:r w:rsidRPr="00013339">
              <w:rPr>
                <w:rFonts w:ascii="Tahoma" w:eastAsia="Times New Roman" w:hAnsi="Tahoma" w:cs="Tahoma"/>
                <w:b/>
                <w:bCs/>
                <w:color w:val="000000"/>
                <w:sz w:val="20"/>
                <w:szCs w:val="20"/>
              </w:rPr>
              <w:t>Age</w:t>
            </w:r>
          </w:p>
        </w:tc>
        <w:tc>
          <w:tcPr>
            <w:tcW w:w="2723" w:type="dxa"/>
            <w:vMerge w:val="restart"/>
            <w:tcBorders>
              <w:top w:val="single" w:sz="8" w:space="0" w:color="auto"/>
              <w:left w:val="single" w:sz="8" w:space="0" w:color="auto"/>
              <w:bottom w:val="nil"/>
              <w:right w:val="single" w:sz="8" w:space="0" w:color="auto"/>
            </w:tcBorders>
            <w:shd w:val="clear" w:color="auto" w:fill="auto"/>
            <w:vAlign w:val="center"/>
            <w:hideMark/>
          </w:tcPr>
          <w:p w:rsidR="007A3BC6" w:rsidRPr="00013339" w:rsidRDefault="007A3BC6" w:rsidP="001509CC">
            <w:pPr>
              <w:spacing w:after="0" w:line="240" w:lineRule="auto"/>
              <w:jc w:val="center"/>
              <w:rPr>
                <w:rFonts w:ascii="Tahoma" w:eastAsia="Times New Roman" w:hAnsi="Tahoma" w:cs="Tahoma"/>
                <w:b/>
                <w:bCs/>
                <w:color w:val="000000"/>
                <w:sz w:val="20"/>
                <w:szCs w:val="20"/>
              </w:rPr>
            </w:pPr>
            <w:r w:rsidRPr="00013339">
              <w:rPr>
                <w:rFonts w:ascii="Tahoma" w:eastAsia="Times New Roman" w:hAnsi="Tahoma" w:cs="Tahoma"/>
                <w:b/>
                <w:bCs/>
                <w:color w:val="000000"/>
                <w:sz w:val="20"/>
                <w:szCs w:val="20"/>
              </w:rPr>
              <w:t>Experience</w:t>
            </w:r>
          </w:p>
        </w:tc>
        <w:tc>
          <w:tcPr>
            <w:tcW w:w="2126" w:type="dxa"/>
            <w:vMerge w:val="restart"/>
            <w:tcBorders>
              <w:top w:val="single" w:sz="8" w:space="0" w:color="auto"/>
              <w:left w:val="single" w:sz="8" w:space="0" w:color="auto"/>
              <w:bottom w:val="nil"/>
              <w:right w:val="single" w:sz="8" w:space="0" w:color="auto"/>
            </w:tcBorders>
            <w:shd w:val="clear" w:color="auto" w:fill="auto"/>
            <w:vAlign w:val="center"/>
            <w:hideMark/>
          </w:tcPr>
          <w:p w:rsidR="007A3BC6" w:rsidRPr="00013339" w:rsidRDefault="007A3BC6" w:rsidP="001509CC">
            <w:pPr>
              <w:spacing w:after="0" w:line="240" w:lineRule="auto"/>
              <w:jc w:val="center"/>
              <w:rPr>
                <w:rFonts w:ascii="Tahoma" w:eastAsia="Times New Roman" w:hAnsi="Tahoma" w:cs="Tahoma"/>
                <w:b/>
                <w:bCs/>
                <w:color w:val="000000"/>
                <w:sz w:val="20"/>
                <w:szCs w:val="20"/>
              </w:rPr>
            </w:pPr>
            <w:r w:rsidRPr="00013339">
              <w:rPr>
                <w:rFonts w:ascii="Tahoma" w:eastAsia="Times New Roman" w:hAnsi="Tahoma" w:cs="Tahoma"/>
                <w:b/>
                <w:bCs/>
                <w:color w:val="000000"/>
                <w:sz w:val="20"/>
                <w:szCs w:val="20"/>
              </w:rPr>
              <w:t>Pay / CTC (Per Month)</w:t>
            </w:r>
          </w:p>
        </w:tc>
        <w:tc>
          <w:tcPr>
            <w:tcW w:w="1418" w:type="dxa"/>
            <w:vMerge w:val="restart"/>
            <w:tcBorders>
              <w:top w:val="single" w:sz="8" w:space="0" w:color="auto"/>
              <w:left w:val="single" w:sz="8" w:space="0" w:color="auto"/>
              <w:bottom w:val="nil"/>
              <w:right w:val="single" w:sz="8" w:space="0" w:color="auto"/>
            </w:tcBorders>
            <w:shd w:val="clear" w:color="auto" w:fill="auto"/>
            <w:vAlign w:val="center"/>
            <w:hideMark/>
          </w:tcPr>
          <w:p w:rsidR="007A3BC6" w:rsidRPr="00013339" w:rsidRDefault="007A3BC6" w:rsidP="001509CC">
            <w:pPr>
              <w:spacing w:after="0" w:line="240" w:lineRule="auto"/>
              <w:jc w:val="center"/>
              <w:rPr>
                <w:rFonts w:ascii="Tahoma" w:eastAsia="Times New Roman" w:hAnsi="Tahoma" w:cs="Tahoma"/>
                <w:b/>
                <w:bCs/>
                <w:color w:val="000000"/>
                <w:sz w:val="20"/>
                <w:szCs w:val="20"/>
              </w:rPr>
            </w:pPr>
            <w:r w:rsidRPr="00013339">
              <w:rPr>
                <w:rFonts w:ascii="Tahoma" w:eastAsia="Times New Roman" w:hAnsi="Tahoma" w:cs="Tahoma"/>
                <w:b/>
                <w:bCs/>
                <w:color w:val="000000"/>
                <w:sz w:val="20"/>
                <w:szCs w:val="20"/>
              </w:rPr>
              <w:t>No. of Vacancies</w:t>
            </w:r>
          </w:p>
        </w:tc>
      </w:tr>
      <w:tr w:rsidR="007A3BC6" w:rsidRPr="00013339" w:rsidTr="007A3BC6">
        <w:trPr>
          <w:trHeight w:val="315"/>
        </w:trPr>
        <w:tc>
          <w:tcPr>
            <w:tcW w:w="961" w:type="dxa"/>
            <w:tcBorders>
              <w:top w:val="nil"/>
              <w:left w:val="single" w:sz="8" w:space="0" w:color="auto"/>
              <w:bottom w:val="single" w:sz="4" w:space="0" w:color="auto"/>
              <w:right w:val="single" w:sz="8" w:space="0" w:color="auto"/>
            </w:tcBorders>
            <w:shd w:val="clear" w:color="auto" w:fill="auto"/>
            <w:vAlign w:val="center"/>
            <w:hideMark/>
          </w:tcPr>
          <w:p w:rsidR="007A3BC6" w:rsidRPr="00013339" w:rsidRDefault="007A3BC6" w:rsidP="001509CC">
            <w:pPr>
              <w:spacing w:after="0" w:line="240" w:lineRule="auto"/>
              <w:jc w:val="center"/>
              <w:rPr>
                <w:rFonts w:ascii="Tahoma" w:eastAsia="Times New Roman" w:hAnsi="Tahoma" w:cs="Tahoma"/>
                <w:b/>
                <w:bCs/>
                <w:color w:val="000000"/>
                <w:sz w:val="20"/>
                <w:szCs w:val="20"/>
              </w:rPr>
            </w:pPr>
            <w:r w:rsidRPr="00013339">
              <w:rPr>
                <w:rFonts w:ascii="Tahoma" w:eastAsia="Times New Roman" w:hAnsi="Tahoma" w:cs="Tahoma"/>
                <w:b/>
                <w:bCs/>
                <w:color w:val="000000"/>
                <w:sz w:val="20"/>
                <w:szCs w:val="20"/>
              </w:rPr>
              <w:t>No.</w:t>
            </w:r>
          </w:p>
        </w:tc>
        <w:tc>
          <w:tcPr>
            <w:tcW w:w="2024" w:type="dxa"/>
            <w:vMerge/>
            <w:tcBorders>
              <w:top w:val="single" w:sz="8" w:space="0" w:color="auto"/>
              <w:left w:val="single" w:sz="8" w:space="0" w:color="auto"/>
              <w:bottom w:val="single" w:sz="4" w:space="0" w:color="auto"/>
              <w:right w:val="single" w:sz="8" w:space="0" w:color="auto"/>
            </w:tcBorders>
            <w:vAlign w:val="center"/>
            <w:hideMark/>
          </w:tcPr>
          <w:p w:rsidR="007A3BC6" w:rsidRPr="00013339" w:rsidRDefault="007A3BC6" w:rsidP="001509CC">
            <w:pPr>
              <w:spacing w:after="0" w:line="240" w:lineRule="auto"/>
              <w:rPr>
                <w:rFonts w:ascii="Tahoma" w:eastAsia="Times New Roman" w:hAnsi="Tahoma" w:cs="Tahoma"/>
                <w:b/>
                <w:bCs/>
                <w:color w:val="000000"/>
                <w:sz w:val="20"/>
                <w:szCs w:val="20"/>
              </w:rPr>
            </w:pPr>
          </w:p>
        </w:tc>
        <w:tc>
          <w:tcPr>
            <w:tcW w:w="2610" w:type="dxa"/>
            <w:vMerge/>
            <w:tcBorders>
              <w:top w:val="single" w:sz="8" w:space="0" w:color="auto"/>
              <w:left w:val="single" w:sz="8" w:space="0" w:color="auto"/>
              <w:bottom w:val="single" w:sz="4" w:space="0" w:color="auto"/>
              <w:right w:val="single" w:sz="8" w:space="0" w:color="auto"/>
            </w:tcBorders>
            <w:vAlign w:val="center"/>
            <w:hideMark/>
          </w:tcPr>
          <w:p w:rsidR="007A3BC6" w:rsidRPr="00013339" w:rsidRDefault="007A3BC6" w:rsidP="001509CC">
            <w:pPr>
              <w:spacing w:after="0" w:line="240" w:lineRule="auto"/>
              <w:rPr>
                <w:rFonts w:ascii="Tahoma" w:eastAsia="Times New Roman" w:hAnsi="Tahoma" w:cs="Tahoma"/>
                <w:b/>
                <w:bCs/>
                <w:color w:val="000000"/>
                <w:sz w:val="20"/>
                <w:szCs w:val="20"/>
              </w:rPr>
            </w:pPr>
          </w:p>
        </w:tc>
        <w:tc>
          <w:tcPr>
            <w:tcW w:w="1620" w:type="dxa"/>
            <w:vMerge/>
            <w:tcBorders>
              <w:top w:val="single" w:sz="8" w:space="0" w:color="auto"/>
              <w:left w:val="single" w:sz="8" w:space="0" w:color="auto"/>
              <w:bottom w:val="single" w:sz="4" w:space="0" w:color="auto"/>
              <w:right w:val="single" w:sz="8" w:space="0" w:color="auto"/>
            </w:tcBorders>
            <w:vAlign w:val="center"/>
            <w:hideMark/>
          </w:tcPr>
          <w:p w:rsidR="007A3BC6" w:rsidRPr="00013339" w:rsidRDefault="007A3BC6" w:rsidP="001509CC">
            <w:pPr>
              <w:spacing w:after="0" w:line="240" w:lineRule="auto"/>
              <w:rPr>
                <w:rFonts w:ascii="Tahoma" w:eastAsia="Times New Roman" w:hAnsi="Tahoma" w:cs="Tahoma"/>
                <w:b/>
                <w:bCs/>
                <w:color w:val="000000"/>
                <w:sz w:val="20"/>
                <w:szCs w:val="20"/>
              </w:rPr>
            </w:pPr>
          </w:p>
        </w:tc>
        <w:tc>
          <w:tcPr>
            <w:tcW w:w="2723" w:type="dxa"/>
            <w:vMerge/>
            <w:tcBorders>
              <w:top w:val="single" w:sz="8" w:space="0" w:color="auto"/>
              <w:left w:val="single" w:sz="8" w:space="0" w:color="auto"/>
              <w:bottom w:val="single" w:sz="4" w:space="0" w:color="auto"/>
              <w:right w:val="single" w:sz="8" w:space="0" w:color="auto"/>
            </w:tcBorders>
            <w:vAlign w:val="center"/>
            <w:hideMark/>
          </w:tcPr>
          <w:p w:rsidR="007A3BC6" w:rsidRPr="00013339" w:rsidRDefault="007A3BC6" w:rsidP="001509CC">
            <w:pPr>
              <w:spacing w:after="0" w:line="240" w:lineRule="auto"/>
              <w:rPr>
                <w:rFonts w:ascii="Tahoma" w:eastAsia="Times New Roman" w:hAnsi="Tahoma" w:cs="Tahoma"/>
                <w:b/>
                <w:bCs/>
                <w:color w:val="000000"/>
                <w:sz w:val="20"/>
                <w:szCs w:val="20"/>
              </w:rPr>
            </w:pPr>
          </w:p>
        </w:tc>
        <w:tc>
          <w:tcPr>
            <w:tcW w:w="2126" w:type="dxa"/>
            <w:vMerge/>
            <w:tcBorders>
              <w:top w:val="single" w:sz="8" w:space="0" w:color="auto"/>
              <w:left w:val="single" w:sz="8" w:space="0" w:color="auto"/>
              <w:bottom w:val="single" w:sz="4" w:space="0" w:color="auto"/>
              <w:right w:val="single" w:sz="8" w:space="0" w:color="auto"/>
            </w:tcBorders>
            <w:vAlign w:val="center"/>
            <w:hideMark/>
          </w:tcPr>
          <w:p w:rsidR="007A3BC6" w:rsidRPr="00013339" w:rsidRDefault="007A3BC6" w:rsidP="001509CC">
            <w:pPr>
              <w:spacing w:after="0" w:line="240" w:lineRule="auto"/>
              <w:rPr>
                <w:rFonts w:ascii="Tahoma" w:eastAsia="Times New Roman" w:hAnsi="Tahoma" w:cs="Tahoma"/>
                <w:b/>
                <w:bCs/>
                <w:color w:val="000000"/>
                <w:sz w:val="20"/>
                <w:szCs w:val="20"/>
              </w:rPr>
            </w:pPr>
          </w:p>
        </w:tc>
        <w:tc>
          <w:tcPr>
            <w:tcW w:w="1418" w:type="dxa"/>
            <w:vMerge/>
            <w:tcBorders>
              <w:top w:val="single" w:sz="8" w:space="0" w:color="auto"/>
              <w:left w:val="single" w:sz="8" w:space="0" w:color="auto"/>
              <w:bottom w:val="single" w:sz="4" w:space="0" w:color="auto"/>
              <w:right w:val="single" w:sz="8" w:space="0" w:color="auto"/>
            </w:tcBorders>
            <w:vAlign w:val="center"/>
            <w:hideMark/>
          </w:tcPr>
          <w:p w:rsidR="007A3BC6" w:rsidRPr="00013339" w:rsidRDefault="007A3BC6" w:rsidP="001509CC">
            <w:pPr>
              <w:spacing w:after="0" w:line="240" w:lineRule="auto"/>
              <w:rPr>
                <w:rFonts w:ascii="Tahoma" w:eastAsia="Times New Roman" w:hAnsi="Tahoma" w:cs="Tahoma"/>
                <w:b/>
                <w:bCs/>
                <w:color w:val="000000"/>
                <w:sz w:val="20"/>
                <w:szCs w:val="20"/>
              </w:rPr>
            </w:pPr>
          </w:p>
        </w:tc>
      </w:tr>
      <w:tr w:rsidR="00537B13" w:rsidRPr="00013339" w:rsidTr="00537B13">
        <w:trPr>
          <w:trHeight w:val="1539"/>
        </w:trPr>
        <w:tc>
          <w:tcPr>
            <w:tcW w:w="961" w:type="dxa"/>
            <w:tcBorders>
              <w:top w:val="nil"/>
              <w:left w:val="single" w:sz="8" w:space="0" w:color="auto"/>
              <w:bottom w:val="single" w:sz="4" w:space="0" w:color="auto"/>
              <w:right w:val="single" w:sz="8" w:space="0" w:color="auto"/>
            </w:tcBorders>
            <w:shd w:val="clear" w:color="auto" w:fill="auto"/>
            <w:vAlign w:val="center"/>
          </w:tcPr>
          <w:p w:rsidR="00537B13" w:rsidRDefault="00537B13" w:rsidP="00537B13">
            <w:pPr>
              <w:spacing w:after="0" w:line="240" w:lineRule="auto"/>
              <w:jc w:val="center"/>
              <w:rPr>
                <w:rFonts w:ascii="Tahoma" w:eastAsia="Times New Roman" w:hAnsi="Tahoma" w:cs="Tahoma"/>
                <w:b/>
                <w:bCs/>
                <w:color w:val="000000"/>
                <w:sz w:val="20"/>
                <w:szCs w:val="20"/>
              </w:rPr>
            </w:pPr>
          </w:p>
          <w:p w:rsidR="00537B13" w:rsidRDefault="00537B13" w:rsidP="00537B13">
            <w:pPr>
              <w:spacing w:after="0" w:line="240" w:lineRule="auto"/>
              <w:jc w:val="center"/>
              <w:rPr>
                <w:rFonts w:ascii="Tahoma" w:eastAsia="Times New Roman" w:hAnsi="Tahoma" w:cs="Tahoma"/>
                <w:b/>
                <w:bCs/>
                <w:color w:val="000000"/>
                <w:sz w:val="20"/>
                <w:szCs w:val="20"/>
              </w:rPr>
            </w:pPr>
          </w:p>
          <w:p w:rsidR="00537B13" w:rsidRDefault="00537B13" w:rsidP="00537B13">
            <w:pPr>
              <w:spacing w:after="0" w:line="240" w:lineRule="auto"/>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w:t>
            </w:r>
          </w:p>
          <w:p w:rsidR="00537B13" w:rsidRDefault="00537B13" w:rsidP="00537B13">
            <w:pPr>
              <w:spacing w:after="0" w:line="240" w:lineRule="auto"/>
              <w:jc w:val="center"/>
              <w:rPr>
                <w:rFonts w:ascii="Tahoma" w:eastAsia="Times New Roman" w:hAnsi="Tahoma" w:cs="Tahoma"/>
                <w:b/>
                <w:bCs/>
                <w:color w:val="000000"/>
                <w:sz w:val="20"/>
                <w:szCs w:val="20"/>
              </w:rPr>
            </w:pPr>
          </w:p>
          <w:p w:rsidR="00537B13" w:rsidRPr="00013339" w:rsidRDefault="00537B13" w:rsidP="00537B13">
            <w:pPr>
              <w:spacing w:after="0" w:line="240" w:lineRule="auto"/>
              <w:jc w:val="center"/>
              <w:rPr>
                <w:rFonts w:ascii="Tahoma" w:eastAsia="Times New Roman" w:hAnsi="Tahoma" w:cs="Tahoma"/>
                <w:b/>
                <w:bCs/>
                <w:color w:val="000000"/>
                <w:sz w:val="20"/>
                <w:szCs w:val="20"/>
              </w:rPr>
            </w:pPr>
          </w:p>
        </w:tc>
        <w:tc>
          <w:tcPr>
            <w:tcW w:w="2024" w:type="dxa"/>
            <w:tcBorders>
              <w:top w:val="single" w:sz="8" w:space="0" w:color="auto"/>
              <w:left w:val="single" w:sz="8" w:space="0" w:color="auto"/>
              <w:bottom w:val="single" w:sz="4" w:space="0" w:color="auto"/>
              <w:right w:val="single" w:sz="8" w:space="0" w:color="auto"/>
            </w:tcBorders>
            <w:vAlign w:val="center"/>
          </w:tcPr>
          <w:p w:rsidR="00537B13" w:rsidRPr="00013339" w:rsidRDefault="00537B13" w:rsidP="00537B13">
            <w:pPr>
              <w:spacing w:after="0" w:line="240" w:lineRule="auto"/>
              <w:jc w:val="center"/>
              <w:rPr>
                <w:rFonts w:ascii="Calibri" w:eastAsia="Times New Roman" w:hAnsi="Calibri" w:cs="Times New Roman"/>
                <w:color w:val="000000"/>
              </w:rPr>
            </w:pPr>
            <w:r w:rsidRPr="00013339">
              <w:rPr>
                <w:rFonts w:ascii="Calibri" w:eastAsia="Times New Roman" w:hAnsi="Calibri" w:cs="Times New Roman"/>
                <w:color w:val="000000"/>
              </w:rPr>
              <w:t>Director of Sales</w:t>
            </w:r>
          </w:p>
        </w:tc>
        <w:tc>
          <w:tcPr>
            <w:tcW w:w="2610" w:type="dxa"/>
            <w:tcBorders>
              <w:top w:val="single" w:sz="8" w:space="0" w:color="auto"/>
              <w:left w:val="single" w:sz="8" w:space="0" w:color="auto"/>
              <w:bottom w:val="single" w:sz="4" w:space="0" w:color="auto"/>
              <w:right w:val="single" w:sz="8" w:space="0" w:color="auto"/>
            </w:tcBorders>
            <w:vAlign w:val="center"/>
          </w:tcPr>
          <w:p w:rsidR="00537B13" w:rsidRPr="00013339" w:rsidRDefault="00537B13" w:rsidP="00537B13">
            <w:pPr>
              <w:spacing w:after="0" w:line="240" w:lineRule="auto"/>
              <w:jc w:val="center"/>
              <w:rPr>
                <w:rFonts w:ascii="Tahoma" w:eastAsia="Times New Roman" w:hAnsi="Tahoma" w:cs="Tahoma"/>
                <w:color w:val="000000"/>
                <w:sz w:val="20"/>
                <w:szCs w:val="20"/>
              </w:rPr>
            </w:pPr>
            <w:r w:rsidRPr="00013339">
              <w:rPr>
                <w:rFonts w:ascii="Tahoma" w:eastAsia="Times New Roman" w:hAnsi="Tahoma" w:cs="Tahoma"/>
                <w:color w:val="000000"/>
                <w:sz w:val="20"/>
                <w:szCs w:val="20"/>
              </w:rPr>
              <w:t>Bachelor in Hotel Management / MBA from recognized institute or University.</w:t>
            </w:r>
          </w:p>
        </w:tc>
        <w:tc>
          <w:tcPr>
            <w:tcW w:w="1620" w:type="dxa"/>
            <w:tcBorders>
              <w:top w:val="single" w:sz="8" w:space="0" w:color="auto"/>
              <w:left w:val="single" w:sz="8" w:space="0" w:color="auto"/>
              <w:bottom w:val="single" w:sz="4" w:space="0" w:color="auto"/>
              <w:right w:val="single" w:sz="8" w:space="0" w:color="auto"/>
            </w:tcBorders>
            <w:vAlign w:val="center"/>
          </w:tcPr>
          <w:p w:rsidR="00537B13" w:rsidRPr="00013339" w:rsidRDefault="00537B13" w:rsidP="00537B13">
            <w:pPr>
              <w:spacing w:after="0" w:line="240" w:lineRule="auto"/>
              <w:jc w:val="center"/>
              <w:rPr>
                <w:rFonts w:ascii="Tahoma" w:eastAsia="Times New Roman" w:hAnsi="Tahoma" w:cs="Tahoma"/>
                <w:color w:val="000000"/>
                <w:sz w:val="20"/>
                <w:szCs w:val="20"/>
              </w:rPr>
            </w:pPr>
            <w:r w:rsidRPr="00013339">
              <w:rPr>
                <w:rFonts w:ascii="Tahoma" w:eastAsia="Times New Roman" w:hAnsi="Tahoma" w:cs="Tahoma"/>
                <w:color w:val="000000"/>
                <w:sz w:val="20"/>
                <w:szCs w:val="20"/>
              </w:rPr>
              <w:t>Not more than 45 years as on closing date</w:t>
            </w:r>
          </w:p>
        </w:tc>
        <w:tc>
          <w:tcPr>
            <w:tcW w:w="2723" w:type="dxa"/>
            <w:tcBorders>
              <w:top w:val="single" w:sz="8" w:space="0" w:color="auto"/>
              <w:left w:val="single" w:sz="8" w:space="0" w:color="auto"/>
              <w:bottom w:val="single" w:sz="4" w:space="0" w:color="auto"/>
              <w:right w:val="single" w:sz="8" w:space="0" w:color="auto"/>
            </w:tcBorders>
            <w:vAlign w:val="center"/>
          </w:tcPr>
          <w:p w:rsidR="00537B13" w:rsidRPr="00013339" w:rsidRDefault="00537B13" w:rsidP="00537B13">
            <w:pPr>
              <w:spacing w:after="0" w:line="240" w:lineRule="auto"/>
              <w:jc w:val="center"/>
              <w:rPr>
                <w:rFonts w:ascii="Tahoma" w:eastAsia="Times New Roman" w:hAnsi="Tahoma" w:cs="Tahoma"/>
                <w:color w:val="000000"/>
                <w:sz w:val="20"/>
                <w:szCs w:val="20"/>
              </w:rPr>
            </w:pPr>
          </w:p>
          <w:p w:rsidR="00537B13" w:rsidRPr="00013339" w:rsidRDefault="005C2DE6" w:rsidP="00537B13">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Minimum 10</w:t>
            </w:r>
            <w:r w:rsidR="00537B13" w:rsidRPr="00013339">
              <w:rPr>
                <w:rFonts w:ascii="Tahoma" w:eastAsia="Times New Roman" w:hAnsi="Tahoma" w:cs="Tahoma"/>
                <w:color w:val="000000"/>
                <w:sz w:val="20"/>
                <w:szCs w:val="20"/>
              </w:rPr>
              <w:t xml:space="preserve"> years in Sales in Hospitality Sector</w:t>
            </w:r>
          </w:p>
          <w:p w:rsidR="00537B13" w:rsidRPr="00013339" w:rsidRDefault="00537B13" w:rsidP="00537B13">
            <w:pPr>
              <w:spacing w:after="0" w:line="240" w:lineRule="auto"/>
              <w:jc w:val="center"/>
              <w:rPr>
                <w:rFonts w:ascii="Tahoma" w:eastAsia="Times New Roman" w:hAnsi="Tahoma" w:cs="Tahoma"/>
                <w:color w:val="000000"/>
                <w:sz w:val="20"/>
                <w:szCs w:val="20"/>
              </w:rPr>
            </w:pPr>
          </w:p>
        </w:tc>
        <w:tc>
          <w:tcPr>
            <w:tcW w:w="2126" w:type="dxa"/>
            <w:tcBorders>
              <w:top w:val="single" w:sz="8" w:space="0" w:color="auto"/>
              <w:left w:val="single" w:sz="8" w:space="0" w:color="auto"/>
              <w:bottom w:val="single" w:sz="4" w:space="0" w:color="auto"/>
              <w:right w:val="single" w:sz="8" w:space="0" w:color="auto"/>
            </w:tcBorders>
            <w:vAlign w:val="center"/>
          </w:tcPr>
          <w:p w:rsidR="00537B13" w:rsidRPr="00013339" w:rsidRDefault="005C2DE6" w:rsidP="00537B13">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 xml:space="preserve">CTC: Fixed </w:t>
            </w:r>
            <w:proofErr w:type="spellStart"/>
            <w:r>
              <w:rPr>
                <w:rFonts w:ascii="Tahoma" w:eastAsia="Times New Roman" w:hAnsi="Tahoma" w:cs="Tahoma"/>
                <w:color w:val="000000"/>
                <w:sz w:val="20"/>
                <w:szCs w:val="20"/>
              </w:rPr>
              <w:t>Upto</w:t>
            </w:r>
            <w:proofErr w:type="spellEnd"/>
            <w:r>
              <w:rPr>
                <w:rFonts w:ascii="Tahoma" w:eastAsia="Times New Roman" w:hAnsi="Tahoma" w:cs="Tahoma"/>
                <w:color w:val="000000"/>
                <w:sz w:val="20"/>
                <w:szCs w:val="20"/>
              </w:rPr>
              <w:t xml:space="preserve"> 1,20</w:t>
            </w:r>
            <w:r w:rsidR="00537B13" w:rsidRPr="00013339">
              <w:rPr>
                <w:rFonts w:ascii="Tahoma" w:eastAsia="Times New Roman" w:hAnsi="Tahoma" w:cs="Tahoma"/>
                <w:color w:val="000000"/>
                <w:sz w:val="20"/>
                <w:szCs w:val="20"/>
              </w:rPr>
              <w:t>,000</w:t>
            </w:r>
            <w:r w:rsidR="003253ED">
              <w:rPr>
                <w:rFonts w:ascii="Tahoma" w:eastAsia="Times New Roman" w:hAnsi="Tahoma" w:cs="Tahoma"/>
                <w:color w:val="000000"/>
                <w:sz w:val="20"/>
                <w:szCs w:val="20"/>
              </w:rPr>
              <w:t>+</w:t>
            </w:r>
          </w:p>
          <w:p w:rsidR="00537B13" w:rsidRPr="00013339" w:rsidRDefault="003253ED" w:rsidP="00537B13">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Annual Incentive subject to performance</w:t>
            </w:r>
          </w:p>
        </w:tc>
        <w:tc>
          <w:tcPr>
            <w:tcW w:w="1418" w:type="dxa"/>
            <w:tcBorders>
              <w:top w:val="single" w:sz="8" w:space="0" w:color="auto"/>
              <w:left w:val="single" w:sz="8" w:space="0" w:color="auto"/>
              <w:bottom w:val="single" w:sz="4" w:space="0" w:color="auto"/>
              <w:right w:val="single" w:sz="8" w:space="0" w:color="auto"/>
            </w:tcBorders>
            <w:vAlign w:val="center"/>
          </w:tcPr>
          <w:p w:rsidR="00537B13" w:rsidRPr="00013339" w:rsidRDefault="00537B13" w:rsidP="00537B13">
            <w:pPr>
              <w:spacing w:after="0" w:line="240" w:lineRule="auto"/>
              <w:jc w:val="center"/>
              <w:rPr>
                <w:rFonts w:ascii="Calibri" w:eastAsia="Times New Roman" w:hAnsi="Calibri" w:cs="Times New Roman"/>
                <w:color w:val="000000"/>
              </w:rPr>
            </w:pPr>
            <w:r w:rsidRPr="00013339">
              <w:rPr>
                <w:rFonts w:ascii="Calibri" w:eastAsia="Times New Roman" w:hAnsi="Calibri" w:cs="Times New Roman"/>
                <w:color w:val="000000"/>
              </w:rPr>
              <w:t>1</w:t>
            </w:r>
          </w:p>
        </w:tc>
      </w:tr>
      <w:tr w:rsidR="00537B13" w:rsidRPr="00013339" w:rsidTr="00537B13">
        <w:trPr>
          <w:trHeight w:val="1958"/>
        </w:trPr>
        <w:tc>
          <w:tcPr>
            <w:tcW w:w="961" w:type="dxa"/>
            <w:tcBorders>
              <w:top w:val="nil"/>
              <w:left w:val="single" w:sz="8" w:space="0" w:color="auto"/>
              <w:bottom w:val="single" w:sz="4" w:space="0" w:color="auto"/>
              <w:right w:val="single" w:sz="8" w:space="0" w:color="auto"/>
            </w:tcBorders>
            <w:shd w:val="clear" w:color="auto" w:fill="auto"/>
            <w:vAlign w:val="center"/>
          </w:tcPr>
          <w:p w:rsidR="00537B13" w:rsidRDefault="00537B13" w:rsidP="00537B13">
            <w:pPr>
              <w:spacing w:after="0" w:line="240" w:lineRule="auto"/>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w:t>
            </w:r>
          </w:p>
        </w:tc>
        <w:tc>
          <w:tcPr>
            <w:tcW w:w="2024" w:type="dxa"/>
            <w:tcBorders>
              <w:top w:val="single" w:sz="8" w:space="0" w:color="auto"/>
              <w:left w:val="single" w:sz="8" w:space="0" w:color="auto"/>
              <w:bottom w:val="single" w:sz="4" w:space="0" w:color="auto"/>
              <w:right w:val="single" w:sz="8" w:space="0" w:color="auto"/>
            </w:tcBorders>
            <w:vAlign w:val="center"/>
          </w:tcPr>
          <w:p w:rsidR="00537B13" w:rsidRPr="00013339" w:rsidRDefault="00537B13" w:rsidP="00537B13">
            <w:pPr>
              <w:spacing w:after="0" w:line="240" w:lineRule="auto"/>
              <w:jc w:val="center"/>
              <w:rPr>
                <w:rFonts w:ascii="Calibri" w:eastAsia="Times New Roman" w:hAnsi="Calibri" w:cs="Times New Roman"/>
                <w:color w:val="000000"/>
              </w:rPr>
            </w:pPr>
            <w:r w:rsidRPr="00013339">
              <w:rPr>
                <w:rFonts w:ascii="Calibri" w:eastAsia="Times New Roman" w:hAnsi="Calibri" w:cs="Times New Roman"/>
                <w:color w:val="000000"/>
              </w:rPr>
              <w:t>Assistant Manager Sales</w:t>
            </w:r>
          </w:p>
        </w:tc>
        <w:tc>
          <w:tcPr>
            <w:tcW w:w="2610" w:type="dxa"/>
            <w:tcBorders>
              <w:top w:val="single" w:sz="8" w:space="0" w:color="auto"/>
              <w:left w:val="single" w:sz="8" w:space="0" w:color="auto"/>
              <w:bottom w:val="single" w:sz="4" w:space="0" w:color="auto"/>
              <w:right w:val="single" w:sz="8" w:space="0" w:color="auto"/>
            </w:tcBorders>
            <w:vAlign w:val="center"/>
          </w:tcPr>
          <w:p w:rsidR="00537B13" w:rsidRPr="00013339" w:rsidRDefault="00537B13" w:rsidP="00537B13">
            <w:pPr>
              <w:spacing w:after="0" w:line="240" w:lineRule="auto"/>
              <w:jc w:val="center"/>
              <w:rPr>
                <w:rFonts w:ascii="Tahoma" w:eastAsia="Times New Roman" w:hAnsi="Tahoma" w:cs="Tahoma"/>
                <w:color w:val="000000"/>
                <w:sz w:val="20"/>
                <w:szCs w:val="20"/>
              </w:rPr>
            </w:pPr>
            <w:r w:rsidRPr="00013339">
              <w:rPr>
                <w:rFonts w:ascii="Tahoma" w:eastAsia="Times New Roman" w:hAnsi="Tahoma" w:cs="Tahoma"/>
                <w:color w:val="000000"/>
                <w:sz w:val="20"/>
                <w:szCs w:val="20"/>
              </w:rPr>
              <w:t>Bachelor’s degree in any discipline</w:t>
            </w:r>
          </w:p>
          <w:p w:rsidR="00537B13" w:rsidRPr="00013339" w:rsidRDefault="00537B13" w:rsidP="000269EA">
            <w:pPr>
              <w:spacing w:after="0" w:line="240" w:lineRule="auto"/>
              <w:jc w:val="center"/>
              <w:rPr>
                <w:rFonts w:ascii="Tahoma" w:eastAsia="Times New Roman" w:hAnsi="Tahoma" w:cs="Tahoma"/>
                <w:color w:val="000000"/>
                <w:sz w:val="20"/>
                <w:szCs w:val="20"/>
              </w:rPr>
            </w:pPr>
            <w:r w:rsidRPr="00013339">
              <w:rPr>
                <w:rFonts w:ascii="Tahoma" w:eastAsia="Times New Roman" w:hAnsi="Tahoma" w:cs="Tahoma"/>
                <w:color w:val="000000"/>
                <w:sz w:val="20"/>
                <w:szCs w:val="20"/>
              </w:rPr>
              <w:t xml:space="preserve">(Preference will be given to </w:t>
            </w:r>
            <w:r w:rsidR="00307B2B">
              <w:rPr>
                <w:rFonts w:ascii="Tahoma" w:eastAsia="Times New Roman" w:hAnsi="Tahoma" w:cs="Tahoma"/>
                <w:color w:val="000000"/>
                <w:sz w:val="20"/>
                <w:szCs w:val="20"/>
              </w:rPr>
              <w:t>candidate with Degree/Diploma i</w:t>
            </w:r>
            <w:r w:rsidRPr="00013339">
              <w:rPr>
                <w:rFonts w:ascii="Tahoma" w:eastAsia="Times New Roman" w:hAnsi="Tahoma" w:cs="Tahoma"/>
                <w:color w:val="000000"/>
                <w:sz w:val="20"/>
                <w:szCs w:val="20"/>
              </w:rPr>
              <w:t>n Hotel Management)</w:t>
            </w:r>
          </w:p>
        </w:tc>
        <w:tc>
          <w:tcPr>
            <w:tcW w:w="1620" w:type="dxa"/>
            <w:tcBorders>
              <w:top w:val="single" w:sz="8" w:space="0" w:color="auto"/>
              <w:left w:val="single" w:sz="8" w:space="0" w:color="auto"/>
              <w:bottom w:val="single" w:sz="4" w:space="0" w:color="auto"/>
              <w:right w:val="single" w:sz="8" w:space="0" w:color="auto"/>
            </w:tcBorders>
            <w:vAlign w:val="center"/>
          </w:tcPr>
          <w:p w:rsidR="00537B13" w:rsidRPr="00013339" w:rsidRDefault="00537B13" w:rsidP="00537B13">
            <w:pPr>
              <w:spacing w:after="0" w:line="240" w:lineRule="auto"/>
              <w:jc w:val="center"/>
              <w:rPr>
                <w:rFonts w:ascii="Tahoma" w:eastAsia="Times New Roman" w:hAnsi="Tahoma" w:cs="Tahoma"/>
                <w:color w:val="000000"/>
                <w:sz w:val="20"/>
                <w:szCs w:val="20"/>
              </w:rPr>
            </w:pPr>
            <w:r w:rsidRPr="00013339">
              <w:rPr>
                <w:rFonts w:ascii="Tahoma" w:eastAsia="Times New Roman" w:hAnsi="Tahoma" w:cs="Tahoma"/>
                <w:color w:val="000000"/>
                <w:sz w:val="20"/>
                <w:szCs w:val="20"/>
              </w:rPr>
              <w:t>Not more than 35 years as on closing date</w:t>
            </w:r>
          </w:p>
        </w:tc>
        <w:tc>
          <w:tcPr>
            <w:tcW w:w="2723" w:type="dxa"/>
            <w:tcBorders>
              <w:top w:val="single" w:sz="8" w:space="0" w:color="auto"/>
              <w:left w:val="single" w:sz="8" w:space="0" w:color="auto"/>
              <w:bottom w:val="single" w:sz="4" w:space="0" w:color="auto"/>
              <w:right w:val="single" w:sz="8" w:space="0" w:color="auto"/>
            </w:tcBorders>
            <w:vAlign w:val="center"/>
          </w:tcPr>
          <w:p w:rsidR="00537B13" w:rsidRPr="00013339" w:rsidRDefault="00537B13" w:rsidP="005C2DE6">
            <w:pPr>
              <w:spacing w:after="0" w:line="240" w:lineRule="auto"/>
              <w:jc w:val="center"/>
              <w:rPr>
                <w:rFonts w:ascii="Tahoma" w:eastAsia="Times New Roman" w:hAnsi="Tahoma" w:cs="Tahoma"/>
                <w:color w:val="000000"/>
                <w:sz w:val="20"/>
                <w:szCs w:val="20"/>
              </w:rPr>
            </w:pPr>
            <w:r w:rsidRPr="00013339">
              <w:rPr>
                <w:rFonts w:ascii="Tahoma" w:eastAsia="Times New Roman" w:hAnsi="Tahoma" w:cs="Tahoma"/>
                <w:color w:val="000000"/>
                <w:sz w:val="20"/>
                <w:szCs w:val="20"/>
              </w:rPr>
              <w:t xml:space="preserve">Minimum 4 years </w:t>
            </w:r>
            <w:r w:rsidR="005C2DE6">
              <w:rPr>
                <w:rFonts w:ascii="Tahoma" w:eastAsia="Times New Roman" w:hAnsi="Tahoma" w:cs="Tahoma"/>
                <w:color w:val="000000"/>
                <w:sz w:val="20"/>
                <w:szCs w:val="20"/>
              </w:rPr>
              <w:t xml:space="preserve">in Marketing/Sales in </w:t>
            </w:r>
            <w:r w:rsidR="00145252">
              <w:rPr>
                <w:rFonts w:ascii="Tahoma" w:eastAsia="Times New Roman" w:hAnsi="Tahoma" w:cs="Tahoma"/>
                <w:color w:val="000000"/>
                <w:sz w:val="20"/>
                <w:szCs w:val="20"/>
              </w:rPr>
              <w:t>Hotel/Hospital/Office Space</w:t>
            </w:r>
          </w:p>
        </w:tc>
        <w:tc>
          <w:tcPr>
            <w:tcW w:w="2126" w:type="dxa"/>
            <w:tcBorders>
              <w:top w:val="single" w:sz="8" w:space="0" w:color="auto"/>
              <w:left w:val="single" w:sz="8" w:space="0" w:color="auto"/>
              <w:bottom w:val="single" w:sz="4" w:space="0" w:color="auto"/>
              <w:right w:val="single" w:sz="8" w:space="0" w:color="auto"/>
            </w:tcBorders>
            <w:vAlign w:val="center"/>
          </w:tcPr>
          <w:p w:rsidR="003253ED" w:rsidRPr="00013339" w:rsidRDefault="00537B13" w:rsidP="003253ED">
            <w:pPr>
              <w:spacing w:after="0" w:line="240" w:lineRule="auto"/>
              <w:jc w:val="center"/>
              <w:rPr>
                <w:rFonts w:ascii="Tahoma" w:eastAsia="Times New Roman" w:hAnsi="Tahoma" w:cs="Tahoma"/>
                <w:color w:val="000000"/>
                <w:sz w:val="20"/>
                <w:szCs w:val="20"/>
              </w:rPr>
            </w:pPr>
            <w:r w:rsidRPr="00013339">
              <w:rPr>
                <w:rFonts w:ascii="Tahoma" w:eastAsia="Times New Roman" w:hAnsi="Tahoma" w:cs="Tahoma"/>
                <w:bCs/>
                <w:color w:val="000000"/>
                <w:sz w:val="20"/>
                <w:szCs w:val="20"/>
              </w:rPr>
              <w:t>CTC-</w:t>
            </w:r>
            <w:proofErr w:type="spellStart"/>
            <w:r w:rsidRPr="00013339">
              <w:rPr>
                <w:rFonts w:ascii="Tahoma" w:eastAsia="Times New Roman" w:hAnsi="Tahoma" w:cs="Tahoma"/>
                <w:bCs/>
                <w:color w:val="000000"/>
                <w:sz w:val="20"/>
                <w:szCs w:val="20"/>
              </w:rPr>
              <w:t>Upto</w:t>
            </w:r>
            <w:proofErr w:type="spellEnd"/>
            <w:r w:rsidRPr="00013339">
              <w:rPr>
                <w:rFonts w:ascii="Tahoma" w:eastAsia="Times New Roman" w:hAnsi="Tahoma" w:cs="Tahoma"/>
                <w:bCs/>
                <w:color w:val="000000"/>
                <w:sz w:val="20"/>
                <w:szCs w:val="20"/>
              </w:rPr>
              <w:t xml:space="preserve"> </w:t>
            </w:r>
            <w:r w:rsidR="005C2DE6">
              <w:rPr>
                <w:rFonts w:ascii="Tahoma" w:eastAsia="Times New Roman" w:hAnsi="Tahoma" w:cs="Tahoma"/>
                <w:bCs/>
                <w:color w:val="000000"/>
                <w:sz w:val="20"/>
                <w:szCs w:val="20"/>
              </w:rPr>
              <w:t>40</w:t>
            </w:r>
            <w:r w:rsidRPr="00013339">
              <w:rPr>
                <w:rFonts w:ascii="Tahoma" w:eastAsia="Times New Roman" w:hAnsi="Tahoma" w:cs="Tahoma"/>
                <w:bCs/>
                <w:color w:val="000000"/>
                <w:sz w:val="20"/>
                <w:szCs w:val="20"/>
              </w:rPr>
              <w:t>,000</w:t>
            </w:r>
            <w:r w:rsidR="003253ED">
              <w:rPr>
                <w:rFonts w:ascii="Tahoma" w:eastAsia="Times New Roman" w:hAnsi="Tahoma" w:cs="Tahoma"/>
                <w:color w:val="000000"/>
                <w:sz w:val="20"/>
                <w:szCs w:val="20"/>
              </w:rPr>
              <w:t>+</w:t>
            </w:r>
          </w:p>
          <w:p w:rsidR="00537B13" w:rsidRPr="00013339" w:rsidRDefault="003253ED" w:rsidP="003253ED">
            <w:pPr>
              <w:spacing w:after="0" w:line="240" w:lineRule="auto"/>
              <w:jc w:val="center"/>
              <w:rPr>
                <w:rFonts w:ascii="Tahoma" w:eastAsia="Times New Roman" w:hAnsi="Tahoma" w:cs="Tahoma"/>
                <w:bCs/>
                <w:color w:val="000000"/>
                <w:sz w:val="20"/>
                <w:szCs w:val="20"/>
              </w:rPr>
            </w:pPr>
            <w:r>
              <w:rPr>
                <w:rFonts w:ascii="Tahoma" w:eastAsia="Times New Roman" w:hAnsi="Tahoma" w:cs="Tahoma"/>
                <w:color w:val="000000"/>
                <w:sz w:val="20"/>
                <w:szCs w:val="20"/>
              </w:rPr>
              <w:t>Annual Incentive subject to performance</w:t>
            </w:r>
            <w:r w:rsidR="005C2DE6">
              <w:rPr>
                <w:rFonts w:ascii="Tahoma" w:eastAsia="Times New Roman" w:hAnsi="Tahoma" w:cs="Tahoma"/>
                <w:bCs/>
                <w:color w:val="000000"/>
                <w:sz w:val="20"/>
                <w:szCs w:val="20"/>
              </w:rPr>
              <w:t xml:space="preserve">   </w:t>
            </w:r>
          </w:p>
        </w:tc>
        <w:tc>
          <w:tcPr>
            <w:tcW w:w="1418" w:type="dxa"/>
            <w:tcBorders>
              <w:top w:val="single" w:sz="8" w:space="0" w:color="auto"/>
              <w:left w:val="single" w:sz="8" w:space="0" w:color="auto"/>
              <w:bottom w:val="single" w:sz="4" w:space="0" w:color="auto"/>
              <w:right w:val="single" w:sz="8" w:space="0" w:color="auto"/>
            </w:tcBorders>
            <w:vAlign w:val="center"/>
          </w:tcPr>
          <w:p w:rsidR="00537B13" w:rsidRPr="00013339" w:rsidRDefault="005C2DE6" w:rsidP="00537B1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r>
      <w:tr w:rsidR="00537B13" w:rsidRPr="00013339" w:rsidTr="00537B13">
        <w:trPr>
          <w:trHeight w:val="1688"/>
        </w:trPr>
        <w:tc>
          <w:tcPr>
            <w:tcW w:w="961" w:type="dxa"/>
            <w:tcBorders>
              <w:top w:val="nil"/>
              <w:left w:val="single" w:sz="8" w:space="0" w:color="auto"/>
              <w:bottom w:val="single" w:sz="4" w:space="0" w:color="auto"/>
              <w:right w:val="single" w:sz="8" w:space="0" w:color="auto"/>
            </w:tcBorders>
            <w:shd w:val="clear" w:color="auto" w:fill="auto"/>
            <w:vAlign w:val="center"/>
          </w:tcPr>
          <w:p w:rsidR="00537B13" w:rsidRDefault="00537B13" w:rsidP="00537B13">
            <w:pPr>
              <w:spacing w:after="0" w:line="240" w:lineRule="auto"/>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w:t>
            </w:r>
          </w:p>
        </w:tc>
        <w:tc>
          <w:tcPr>
            <w:tcW w:w="2024" w:type="dxa"/>
            <w:tcBorders>
              <w:top w:val="single" w:sz="8" w:space="0" w:color="auto"/>
              <w:left w:val="single" w:sz="8" w:space="0" w:color="auto"/>
              <w:bottom w:val="single" w:sz="4" w:space="0" w:color="auto"/>
              <w:right w:val="single" w:sz="8" w:space="0" w:color="auto"/>
            </w:tcBorders>
          </w:tcPr>
          <w:p w:rsidR="00537B13" w:rsidRPr="00013339" w:rsidRDefault="00537B13" w:rsidP="00537B13">
            <w:pPr>
              <w:spacing w:after="0" w:line="240" w:lineRule="auto"/>
              <w:jc w:val="center"/>
              <w:rPr>
                <w:rFonts w:ascii="Tahoma" w:eastAsia="Times New Roman" w:hAnsi="Tahoma" w:cs="Tahoma"/>
                <w:color w:val="000000"/>
                <w:sz w:val="20"/>
                <w:szCs w:val="20"/>
              </w:rPr>
            </w:pPr>
          </w:p>
          <w:p w:rsidR="00537B13" w:rsidRPr="00013339" w:rsidRDefault="00537B13" w:rsidP="00537B13">
            <w:pPr>
              <w:spacing w:after="0" w:line="240" w:lineRule="auto"/>
              <w:jc w:val="center"/>
              <w:rPr>
                <w:rFonts w:ascii="Tahoma" w:eastAsia="Times New Roman" w:hAnsi="Tahoma" w:cs="Tahoma"/>
                <w:color w:val="000000"/>
                <w:sz w:val="20"/>
                <w:szCs w:val="20"/>
              </w:rPr>
            </w:pPr>
          </w:p>
          <w:p w:rsidR="00537B13" w:rsidRPr="00013339" w:rsidRDefault="00537B13" w:rsidP="00537B13">
            <w:pPr>
              <w:spacing w:after="0" w:line="240" w:lineRule="auto"/>
              <w:jc w:val="center"/>
              <w:rPr>
                <w:rFonts w:ascii="Tahoma" w:eastAsia="Times New Roman" w:hAnsi="Tahoma" w:cs="Tahoma"/>
                <w:color w:val="000000"/>
                <w:sz w:val="20"/>
                <w:szCs w:val="20"/>
              </w:rPr>
            </w:pPr>
          </w:p>
          <w:p w:rsidR="00537B13" w:rsidRPr="00013339" w:rsidRDefault="00537B13" w:rsidP="00537B13">
            <w:pPr>
              <w:spacing w:after="0" w:line="240" w:lineRule="auto"/>
              <w:jc w:val="center"/>
              <w:rPr>
                <w:rFonts w:ascii="Tahoma" w:eastAsia="Times New Roman" w:hAnsi="Tahoma" w:cs="Tahoma"/>
                <w:color w:val="000000"/>
                <w:sz w:val="20"/>
                <w:szCs w:val="20"/>
              </w:rPr>
            </w:pPr>
            <w:r w:rsidRPr="00013339">
              <w:rPr>
                <w:rFonts w:ascii="Tahoma" w:eastAsia="Times New Roman" w:hAnsi="Tahoma" w:cs="Tahoma"/>
                <w:color w:val="000000"/>
                <w:sz w:val="20"/>
                <w:szCs w:val="20"/>
              </w:rPr>
              <w:t>Sales Executive</w:t>
            </w:r>
          </w:p>
        </w:tc>
        <w:tc>
          <w:tcPr>
            <w:tcW w:w="2610" w:type="dxa"/>
            <w:tcBorders>
              <w:top w:val="single" w:sz="8" w:space="0" w:color="auto"/>
              <w:left w:val="single" w:sz="8" w:space="0" w:color="auto"/>
              <w:bottom w:val="single" w:sz="4" w:space="0" w:color="auto"/>
              <w:right w:val="single" w:sz="8" w:space="0" w:color="auto"/>
            </w:tcBorders>
          </w:tcPr>
          <w:p w:rsidR="00537B13" w:rsidRPr="00013339" w:rsidRDefault="00537B13" w:rsidP="00537B13">
            <w:pPr>
              <w:spacing w:after="0" w:line="240" w:lineRule="auto"/>
              <w:jc w:val="center"/>
              <w:rPr>
                <w:rFonts w:ascii="Tahoma" w:eastAsia="Times New Roman" w:hAnsi="Tahoma" w:cs="Tahoma"/>
                <w:color w:val="000000"/>
                <w:sz w:val="20"/>
                <w:szCs w:val="20"/>
              </w:rPr>
            </w:pPr>
          </w:p>
          <w:p w:rsidR="00537B13" w:rsidRPr="00013339" w:rsidRDefault="00537B13" w:rsidP="00537B13">
            <w:pPr>
              <w:spacing w:after="0" w:line="240" w:lineRule="auto"/>
              <w:jc w:val="center"/>
              <w:rPr>
                <w:rFonts w:ascii="Tahoma" w:eastAsia="Times New Roman" w:hAnsi="Tahoma" w:cs="Tahoma"/>
                <w:color w:val="000000"/>
                <w:sz w:val="20"/>
                <w:szCs w:val="20"/>
              </w:rPr>
            </w:pPr>
          </w:p>
          <w:p w:rsidR="00537B13" w:rsidRPr="00013339" w:rsidRDefault="00537B13" w:rsidP="00537B13">
            <w:pPr>
              <w:spacing w:after="0" w:line="240" w:lineRule="auto"/>
              <w:jc w:val="center"/>
              <w:rPr>
                <w:rFonts w:ascii="Tahoma" w:eastAsia="Times New Roman" w:hAnsi="Tahoma" w:cs="Tahoma"/>
                <w:color w:val="000000"/>
                <w:sz w:val="20"/>
                <w:szCs w:val="20"/>
              </w:rPr>
            </w:pPr>
            <w:r w:rsidRPr="00013339">
              <w:rPr>
                <w:rFonts w:ascii="Tahoma" w:eastAsia="Times New Roman" w:hAnsi="Tahoma" w:cs="Tahoma"/>
                <w:color w:val="000000"/>
                <w:sz w:val="20"/>
                <w:szCs w:val="20"/>
              </w:rPr>
              <w:t>Bachelor’s degree / Hotel Management (Degree/ Diploma)</w:t>
            </w:r>
          </w:p>
        </w:tc>
        <w:tc>
          <w:tcPr>
            <w:tcW w:w="1620" w:type="dxa"/>
            <w:tcBorders>
              <w:top w:val="single" w:sz="8" w:space="0" w:color="auto"/>
              <w:left w:val="single" w:sz="8" w:space="0" w:color="auto"/>
              <w:bottom w:val="single" w:sz="4" w:space="0" w:color="auto"/>
              <w:right w:val="single" w:sz="8" w:space="0" w:color="auto"/>
            </w:tcBorders>
          </w:tcPr>
          <w:p w:rsidR="00537B13" w:rsidRPr="00013339" w:rsidRDefault="00537B13" w:rsidP="00537B13">
            <w:pPr>
              <w:spacing w:after="0" w:line="240" w:lineRule="auto"/>
              <w:jc w:val="center"/>
              <w:rPr>
                <w:rFonts w:ascii="Tahoma" w:eastAsia="Times New Roman" w:hAnsi="Tahoma" w:cs="Tahoma"/>
                <w:color w:val="000000"/>
                <w:sz w:val="20"/>
                <w:szCs w:val="20"/>
              </w:rPr>
            </w:pPr>
          </w:p>
          <w:p w:rsidR="00537B13" w:rsidRPr="00013339" w:rsidRDefault="00537B13" w:rsidP="00F31570">
            <w:pPr>
              <w:spacing w:after="0" w:line="240" w:lineRule="auto"/>
              <w:jc w:val="center"/>
              <w:rPr>
                <w:rFonts w:ascii="Tahoma" w:eastAsia="Times New Roman" w:hAnsi="Tahoma" w:cs="Tahoma"/>
                <w:color w:val="000000"/>
                <w:sz w:val="20"/>
                <w:szCs w:val="20"/>
              </w:rPr>
            </w:pPr>
            <w:r w:rsidRPr="00013339">
              <w:rPr>
                <w:rFonts w:ascii="Tahoma" w:eastAsia="Times New Roman" w:hAnsi="Tahoma" w:cs="Tahoma"/>
                <w:color w:val="000000"/>
                <w:sz w:val="20"/>
                <w:szCs w:val="20"/>
              </w:rPr>
              <w:t>Not more than 3</w:t>
            </w:r>
            <w:r w:rsidR="00F31570">
              <w:rPr>
                <w:rFonts w:ascii="Tahoma" w:eastAsia="Times New Roman" w:hAnsi="Tahoma" w:cs="Tahoma"/>
                <w:color w:val="000000"/>
                <w:sz w:val="20"/>
                <w:szCs w:val="20"/>
              </w:rPr>
              <w:t>5</w:t>
            </w:r>
            <w:r w:rsidRPr="00013339">
              <w:rPr>
                <w:rFonts w:ascii="Tahoma" w:eastAsia="Times New Roman" w:hAnsi="Tahoma" w:cs="Tahoma"/>
                <w:color w:val="000000"/>
                <w:sz w:val="20"/>
                <w:szCs w:val="20"/>
              </w:rPr>
              <w:t xml:space="preserve"> years as on closing date</w:t>
            </w:r>
          </w:p>
        </w:tc>
        <w:tc>
          <w:tcPr>
            <w:tcW w:w="2723" w:type="dxa"/>
            <w:tcBorders>
              <w:top w:val="single" w:sz="8" w:space="0" w:color="auto"/>
              <w:left w:val="single" w:sz="8" w:space="0" w:color="auto"/>
              <w:bottom w:val="single" w:sz="4" w:space="0" w:color="auto"/>
              <w:right w:val="single" w:sz="8" w:space="0" w:color="auto"/>
            </w:tcBorders>
            <w:vAlign w:val="center"/>
          </w:tcPr>
          <w:p w:rsidR="00537B13" w:rsidRPr="00013339" w:rsidRDefault="00537B13" w:rsidP="00537B13">
            <w:pPr>
              <w:spacing w:after="0" w:line="240" w:lineRule="auto"/>
              <w:jc w:val="center"/>
              <w:rPr>
                <w:rFonts w:ascii="Tahoma" w:eastAsia="Times New Roman" w:hAnsi="Tahoma" w:cs="Tahoma"/>
                <w:color w:val="000000"/>
                <w:sz w:val="20"/>
                <w:szCs w:val="20"/>
              </w:rPr>
            </w:pPr>
            <w:r w:rsidRPr="00013339">
              <w:rPr>
                <w:rFonts w:ascii="Tahoma" w:eastAsia="Times New Roman" w:hAnsi="Tahoma" w:cs="Tahoma"/>
                <w:color w:val="000000"/>
                <w:sz w:val="20"/>
                <w:szCs w:val="20"/>
              </w:rPr>
              <w:t xml:space="preserve">Minimum 1 year </w:t>
            </w:r>
            <w:r w:rsidR="006C6ADC">
              <w:rPr>
                <w:rFonts w:ascii="Tahoma" w:eastAsia="Times New Roman" w:hAnsi="Tahoma" w:cs="Tahoma"/>
                <w:color w:val="000000"/>
                <w:sz w:val="20"/>
                <w:szCs w:val="20"/>
              </w:rPr>
              <w:t>in Marketing/Sales in</w:t>
            </w:r>
            <w:r w:rsidR="00EE7F1E">
              <w:rPr>
                <w:rFonts w:ascii="Tahoma" w:eastAsia="Times New Roman" w:hAnsi="Tahoma" w:cs="Tahoma"/>
                <w:color w:val="000000"/>
                <w:sz w:val="20"/>
                <w:szCs w:val="20"/>
              </w:rPr>
              <w:t xml:space="preserve"> Hotel/Hospital/office space</w:t>
            </w:r>
            <w:r w:rsidRPr="00013339">
              <w:rPr>
                <w:rFonts w:ascii="Tahoma" w:eastAsia="Times New Roman" w:hAnsi="Tahoma" w:cs="Tahoma"/>
                <w:color w:val="000000"/>
                <w:sz w:val="20"/>
                <w:szCs w:val="20"/>
              </w:rPr>
              <w:t xml:space="preserve"> </w:t>
            </w:r>
          </w:p>
          <w:p w:rsidR="00537B13" w:rsidRPr="00013339" w:rsidRDefault="00537B13" w:rsidP="00537B13">
            <w:pPr>
              <w:spacing w:after="0" w:line="240" w:lineRule="auto"/>
              <w:rPr>
                <w:rFonts w:ascii="Tahoma" w:eastAsia="Times New Roman" w:hAnsi="Tahoma" w:cs="Tahoma"/>
                <w:color w:val="000000"/>
                <w:sz w:val="20"/>
                <w:szCs w:val="20"/>
              </w:rPr>
            </w:pPr>
            <w:r w:rsidRPr="00013339">
              <w:rPr>
                <w:rFonts w:ascii="Tahoma" w:eastAsia="Times New Roman" w:hAnsi="Tahoma" w:cs="Tahoma"/>
                <w:color w:val="000000"/>
                <w:sz w:val="20"/>
                <w:szCs w:val="20"/>
              </w:rPr>
              <w:t xml:space="preserve"> </w:t>
            </w:r>
          </w:p>
        </w:tc>
        <w:tc>
          <w:tcPr>
            <w:tcW w:w="2126" w:type="dxa"/>
            <w:tcBorders>
              <w:top w:val="single" w:sz="8" w:space="0" w:color="auto"/>
              <w:left w:val="single" w:sz="8" w:space="0" w:color="auto"/>
              <w:bottom w:val="single" w:sz="4" w:space="0" w:color="auto"/>
              <w:right w:val="single" w:sz="8" w:space="0" w:color="auto"/>
            </w:tcBorders>
          </w:tcPr>
          <w:p w:rsidR="00537B13" w:rsidRPr="00013339" w:rsidRDefault="00537B13" w:rsidP="00537B13">
            <w:pPr>
              <w:spacing w:after="0" w:line="240" w:lineRule="auto"/>
              <w:jc w:val="center"/>
              <w:rPr>
                <w:rFonts w:ascii="Tahoma" w:eastAsia="Times New Roman" w:hAnsi="Tahoma" w:cs="Tahoma"/>
                <w:color w:val="000000"/>
                <w:sz w:val="20"/>
                <w:szCs w:val="20"/>
              </w:rPr>
            </w:pPr>
          </w:p>
          <w:p w:rsidR="00537B13" w:rsidRPr="00013339" w:rsidRDefault="00537B13" w:rsidP="00537B13">
            <w:pPr>
              <w:spacing w:after="0" w:line="240" w:lineRule="auto"/>
              <w:jc w:val="center"/>
              <w:rPr>
                <w:rFonts w:ascii="Tahoma" w:eastAsia="Times New Roman" w:hAnsi="Tahoma" w:cs="Tahoma"/>
                <w:color w:val="000000"/>
                <w:sz w:val="20"/>
                <w:szCs w:val="20"/>
              </w:rPr>
            </w:pPr>
          </w:p>
          <w:p w:rsidR="003253ED" w:rsidRPr="00013339" w:rsidRDefault="00537B13" w:rsidP="003253ED">
            <w:pPr>
              <w:spacing w:after="0" w:line="240" w:lineRule="auto"/>
              <w:jc w:val="center"/>
              <w:rPr>
                <w:rFonts w:ascii="Tahoma" w:eastAsia="Times New Roman" w:hAnsi="Tahoma" w:cs="Tahoma"/>
                <w:color w:val="000000"/>
                <w:sz w:val="20"/>
                <w:szCs w:val="20"/>
              </w:rPr>
            </w:pPr>
            <w:r w:rsidRPr="00013339">
              <w:rPr>
                <w:rFonts w:ascii="Tahoma" w:eastAsia="Times New Roman" w:hAnsi="Tahoma" w:cs="Tahoma"/>
                <w:color w:val="000000"/>
                <w:sz w:val="20"/>
                <w:szCs w:val="20"/>
              </w:rPr>
              <w:t>CTC-</w:t>
            </w:r>
            <w:proofErr w:type="spellStart"/>
            <w:r w:rsidRPr="00013339">
              <w:rPr>
                <w:rFonts w:ascii="Tahoma" w:eastAsia="Times New Roman" w:hAnsi="Tahoma" w:cs="Tahoma"/>
                <w:color w:val="000000"/>
                <w:sz w:val="20"/>
                <w:szCs w:val="20"/>
              </w:rPr>
              <w:t>upto</w:t>
            </w:r>
            <w:proofErr w:type="spellEnd"/>
            <w:r w:rsidRPr="00013339">
              <w:rPr>
                <w:rFonts w:ascii="Tahoma" w:eastAsia="Times New Roman" w:hAnsi="Tahoma" w:cs="Tahoma"/>
                <w:color w:val="000000"/>
                <w:sz w:val="20"/>
                <w:szCs w:val="20"/>
              </w:rPr>
              <w:t xml:space="preserve"> 2</w:t>
            </w:r>
            <w:r w:rsidR="006C6ADC">
              <w:rPr>
                <w:rFonts w:ascii="Tahoma" w:eastAsia="Times New Roman" w:hAnsi="Tahoma" w:cs="Tahoma"/>
                <w:color w:val="000000"/>
                <w:sz w:val="20"/>
                <w:szCs w:val="20"/>
              </w:rPr>
              <w:t>5</w:t>
            </w:r>
            <w:r w:rsidRPr="00013339">
              <w:rPr>
                <w:rFonts w:ascii="Tahoma" w:eastAsia="Times New Roman" w:hAnsi="Tahoma" w:cs="Tahoma"/>
                <w:color w:val="000000"/>
                <w:sz w:val="20"/>
                <w:szCs w:val="20"/>
              </w:rPr>
              <w:t>000/-</w:t>
            </w:r>
            <w:r w:rsidR="003253ED">
              <w:rPr>
                <w:rFonts w:ascii="Tahoma" w:eastAsia="Times New Roman" w:hAnsi="Tahoma" w:cs="Tahoma"/>
                <w:color w:val="000000"/>
                <w:sz w:val="20"/>
                <w:szCs w:val="20"/>
              </w:rPr>
              <w:t>+</w:t>
            </w:r>
          </w:p>
          <w:p w:rsidR="00537B13" w:rsidRPr="00013339" w:rsidRDefault="003253ED" w:rsidP="003253ED">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Annual Incentive subject to performance</w:t>
            </w:r>
            <w:r w:rsidR="006C6ADC">
              <w:rPr>
                <w:rFonts w:ascii="Tahoma" w:eastAsia="Times New Roman" w:hAnsi="Tahoma" w:cs="Tahoma"/>
                <w:color w:val="000000"/>
                <w:sz w:val="20"/>
                <w:szCs w:val="20"/>
              </w:rPr>
              <w:t xml:space="preserve">              </w:t>
            </w:r>
          </w:p>
        </w:tc>
        <w:tc>
          <w:tcPr>
            <w:tcW w:w="1418" w:type="dxa"/>
            <w:tcBorders>
              <w:top w:val="single" w:sz="8" w:space="0" w:color="auto"/>
              <w:left w:val="single" w:sz="8" w:space="0" w:color="auto"/>
              <w:bottom w:val="single" w:sz="4" w:space="0" w:color="auto"/>
              <w:right w:val="single" w:sz="8" w:space="0" w:color="auto"/>
            </w:tcBorders>
          </w:tcPr>
          <w:p w:rsidR="00537B13" w:rsidRPr="00013339" w:rsidRDefault="00537B13" w:rsidP="00537B13">
            <w:pPr>
              <w:spacing w:after="0" w:line="240" w:lineRule="auto"/>
              <w:jc w:val="center"/>
              <w:rPr>
                <w:rFonts w:ascii="Tahoma" w:eastAsia="Times New Roman" w:hAnsi="Tahoma" w:cs="Tahoma"/>
                <w:color w:val="000000"/>
                <w:sz w:val="20"/>
                <w:szCs w:val="20"/>
              </w:rPr>
            </w:pPr>
          </w:p>
          <w:p w:rsidR="00537B13" w:rsidRPr="00013339" w:rsidRDefault="00537B13" w:rsidP="00537B13">
            <w:pPr>
              <w:spacing w:after="0" w:line="240" w:lineRule="auto"/>
              <w:jc w:val="center"/>
              <w:rPr>
                <w:rFonts w:ascii="Tahoma" w:eastAsia="Times New Roman" w:hAnsi="Tahoma" w:cs="Tahoma"/>
                <w:color w:val="000000"/>
                <w:sz w:val="20"/>
                <w:szCs w:val="20"/>
              </w:rPr>
            </w:pPr>
          </w:p>
          <w:p w:rsidR="00537B13" w:rsidRPr="00013339" w:rsidRDefault="0064519E" w:rsidP="00537B13">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w:t>
            </w:r>
          </w:p>
        </w:tc>
      </w:tr>
      <w:tr w:rsidR="00537B13" w:rsidRPr="00013339" w:rsidTr="007A3BC6">
        <w:trPr>
          <w:trHeight w:val="509"/>
        </w:trPr>
        <w:tc>
          <w:tcPr>
            <w:tcW w:w="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7B13" w:rsidRPr="00013339" w:rsidRDefault="00537B13" w:rsidP="00537B13">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lastRenderedPageBreak/>
              <w:t>4.</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7B13" w:rsidRPr="00013339" w:rsidRDefault="00537B13" w:rsidP="00537B13">
            <w:pPr>
              <w:spacing w:after="0" w:line="240" w:lineRule="auto"/>
              <w:jc w:val="center"/>
              <w:rPr>
                <w:rFonts w:ascii="Tahoma" w:eastAsia="Times New Roman" w:hAnsi="Tahoma" w:cs="Tahoma"/>
                <w:color w:val="000000"/>
                <w:sz w:val="20"/>
                <w:szCs w:val="20"/>
              </w:rPr>
            </w:pPr>
            <w:r w:rsidRPr="00013339">
              <w:rPr>
                <w:rFonts w:ascii="Tahoma" w:eastAsia="Times New Roman" w:hAnsi="Tahoma" w:cs="Tahoma"/>
                <w:color w:val="000000"/>
                <w:sz w:val="20"/>
                <w:szCs w:val="20"/>
              </w:rPr>
              <w:t>Client Relation Executive</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7B13" w:rsidRPr="00013339" w:rsidRDefault="00537B13" w:rsidP="00537B13">
            <w:pPr>
              <w:spacing w:after="0" w:line="240" w:lineRule="auto"/>
              <w:jc w:val="center"/>
              <w:rPr>
                <w:rFonts w:ascii="Tahoma" w:eastAsia="Times New Roman" w:hAnsi="Tahoma" w:cs="Tahoma"/>
                <w:color w:val="000000"/>
                <w:sz w:val="20"/>
                <w:szCs w:val="20"/>
              </w:rPr>
            </w:pPr>
            <w:r w:rsidRPr="00013339">
              <w:rPr>
                <w:rFonts w:ascii="Tahoma" w:eastAsia="Times New Roman" w:hAnsi="Tahoma" w:cs="Tahoma"/>
                <w:color w:val="000000"/>
                <w:sz w:val="20"/>
                <w:szCs w:val="20"/>
              </w:rPr>
              <w:t>Bachelor’s Degree / Hotel Management (degree or Diploma or</w:t>
            </w:r>
            <w:r w:rsidRPr="00013339">
              <w:rPr>
                <w:rFonts w:ascii="Tahoma" w:hAnsi="Tahoma" w:cs="Tahoma"/>
                <w:sz w:val="20"/>
                <w:szCs w:val="20"/>
              </w:rPr>
              <w:t xml:space="preserve"> Other relevant courses</w:t>
            </w:r>
            <w:r w:rsidRPr="00013339">
              <w:rPr>
                <w:rFonts w:ascii="Tahoma" w:eastAsia="Times New Roman" w:hAnsi="Tahoma" w:cs="Tahoma"/>
                <w:color w:val="000000"/>
                <w:sz w:val="20"/>
                <w:szCs w:val="20"/>
              </w:rPr>
              <w:t>)</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7B13" w:rsidRPr="00013339" w:rsidRDefault="00537B13" w:rsidP="00EE58CC">
            <w:pPr>
              <w:spacing w:after="0" w:line="240" w:lineRule="auto"/>
              <w:jc w:val="center"/>
              <w:rPr>
                <w:rFonts w:ascii="Tahoma" w:eastAsia="Times New Roman" w:hAnsi="Tahoma" w:cs="Tahoma"/>
                <w:color w:val="000000"/>
                <w:sz w:val="20"/>
                <w:szCs w:val="20"/>
              </w:rPr>
            </w:pPr>
            <w:r w:rsidRPr="00013339">
              <w:rPr>
                <w:rFonts w:ascii="Tahoma" w:eastAsia="Times New Roman" w:hAnsi="Tahoma" w:cs="Tahoma"/>
                <w:color w:val="000000"/>
                <w:sz w:val="20"/>
                <w:szCs w:val="20"/>
              </w:rPr>
              <w:t xml:space="preserve">Not more than </w:t>
            </w:r>
            <w:r>
              <w:rPr>
                <w:rFonts w:ascii="Tahoma" w:eastAsia="Times New Roman" w:hAnsi="Tahoma" w:cs="Tahoma"/>
                <w:color w:val="000000"/>
                <w:sz w:val="20"/>
                <w:szCs w:val="20"/>
              </w:rPr>
              <w:t>35</w:t>
            </w:r>
            <w:r w:rsidRPr="00013339">
              <w:rPr>
                <w:rFonts w:ascii="Tahoma" w:eastAsia="Times New Roman" w:hAnsi="Tahoma" w:cs="Tahoma"/>
                <w:color w:val="000000"/>
                <w:sz w:val="20"/>
                <w:szCs w:val="20"/>
              </w:rPr>
              <w:t xml:space="preserve"> years as on closing date</w:t>
            </w:r>
          </w:p>
        </w:tc>
        <w:tc>
          <w:tcPr>
            <w:tcW w:w="2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7B13" w:rsidRPr="00013339" w:rsidRDefault="00537B13" w:rsidP="00786B77">
            <w:pPr>
              <w:spacing w:after="0" w:line="240" w:lineRule="auto"/>
              <w:jc w:val="center"/>
              <w:rPr>
                <w:rFonts w:ascii="Tahoma" w:eastAsia="Times New Roman" w:hAnsi="Tahoma" w:cs="Tahoma"/>
                <w:color w:val="000000"/>
                <w:sz w:val="20"/>
                <w:szCs w:val="20"/>
              </w:rPr>
            </w:pPr>
            <w:r w:rsidRPr="00013339">
              <w:rPr>
                <w:rFonts w:ascii="Tahoma" w:eastAsia="Times New Roman" w:hAnsi="Tahoma" w:cs="Tahoma"/>
                <w:color w:val="000000"/>
                <w:sz w:val="20"/>
                <w:szCs w:val="20"/>
              </w:rPr>
              <w:t>Fresher</w:t>
            </w:r>
            <w:r w:rsidR="001D352A">
              <w:rPr>
                <w:rFonts w:ascii="Tahoma" w:eastAsia="Times New Roman" w:hAnsi="Tahoma" w:cs="Tahoma"/>
                <w:color w:val="000000"/>
                <w:sz w:val="20"/>
                <w:szCs w:val="20"/>
              </w:rPr>
              <w:t>s</w:t>
            </w:r>
            <w:r w:rsidR="00786B77">
              <w:rPr>
                <w:rFonts w:ascii="Tahoma" w:eastAsia="Times New Roman" w:hAnsi="Tahoma" w:cs="Tahoma"/>
                <w:color w:val="000000"/>
                <w:sz w:val="20"/>
                <w:szCs w:val="20"/>
              </w:rPr>
              <w:t xml:space="preserve"> may apply</w:t>
            </w:r>
            <w:r w:rsidRPr="00013339">
              <w:rPr>
                <w:rFonts w:ascii="Tahoma" w:eastAsia="Times New Roman" w:hAnsi="Tahoma" w:cs="Tahoma"/>
                <w:color w:val="000000"/>
                <w:sz w:val="20"/>
                <w:szCs w:val="20"/>
              </w:rPr>
              <w:t xml:space="preserve"> </w:t>
            </w:r>
            <w:r w:rsidR="00786B77">
              <w:rPr>
                <w:rFonts w:ascii="Tahoma" w:eastAsia="Times New Roman" w:hAnsi="Tahoma" w:cs="Tahoma"/>
                <w:color w:val="000000"/>
                <w:sz w:val="20"/>
                <w:szCs w:val="20"/>
              </w:rPr>
              <w:t>(P</w:t>
            </w:r>
            <w:r w:rsidRPr="00013339">
              <w:rPr>
                <w:rFonts w:ascii="Tahoma" w:eastAsia="Times New Roman" w:hAnsi="Tahoma" w:cs="Tahoma"/>
                <w:color w:val="000000"/>
                <w:sz w:val="20"/>
                <w:szCs w:val="20"/>
              </w:rPr>
              <w:t>reference will be given to experience</w:t>
            </w:r>
            <w:r w:rsidR="006C6ADC">
              <w:rPr>
                <w:rFonts w:ascii="Tahoma" w:eastAsia="Times New Roman" w:hAnsi="Tahoma" w:cs="Tahoma"/>
                <w:color w:val="000000"/>
                <w:sz w:val="20"/>
                <w:szCs w:val="20"/>
              </w:rPr>
              <w:t xml:space="preserve"> in Front office/Marketing/Sales in</w:t>
            </w:r>
            <w:r w:rsidR="00EE7F1E">
              <w:rPr>
                <w:rFonts w:ascii="Tahoma" w:eastAsia="Times New Roman" w:hAnsi="Tahoma" w:cs="Tahoma"/>
                <w:color w:val="000000"/>
                <w:sz w:val="20"/>
                <w:szCs w:val="20"/>
              </w:rPr>
              <w:t xml:space="preserve"> Hotel/Hospital/office space</w:t>
            </w:r>
            <w:r w:rsidR="00786B77">
              <w:rPr>
                <w:rFonts w:ascii="Tahoma" w:eastAsia="Times New Roman" w:hAnsi="Tahoma" w:cs="Tahoma"/>
                <w:color w:val="000000"/>
                <w:sz w:val="20"/>
                <w:szCs w:val="20"/>
              </w:rPr>
              <w:t>)</w:t>
            </w:r>
            <w:r w:rsidR="00EE7F1E">
              <w:rPr>
                <w:rFonts w:ascii="Tahoma" w:eastAsia="Times New Roman" w:hAnsi="Tahoma" w:cs="Tahoma"/>
                <w:color w:val="000000"/>
                <w:sz w:val="20"/>
                <w:szCs w:val="20"/>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7B13" w:rsidRPr="00013339" w:rsidRDefault="00537B13" w:rsidP="00537B13">
            <w:pPr>
              <w:spacing w:after="0" w:line="240" w:lineRule="auto"/>
              <w:jc w:val="center"/>
              <w:rPr>
                <w:rFonts w:ascii="Tahoma" w:eastAsia="Times New Roman" w:hAnsi="Tahoma" w:cs="Tahoma"/>
                <w:color w:val="000000"/>
                <w:sz w:val="20"/>
                <w:szCs w:val="20"/>
              </w:rPr>
            </w:pPr>
            <w:r w:rsidRPr="00013339">
              <w:rPr>
                <w:rFonts w:ascii="Tahoma" w:eastAsia="Times New Roman" w:hAnsi="Tahoma" w:cs="Tahoma"/>
                <w:color w:val="000000"/>
                <w:sz w:val="20"/>
                <w:szCs w:val="20"/>
              </w:rPr>
              <w:t>CTC-</w:t>
            </w:r>
            <w:proofErr w:type="spellStart"/>
            <w:r w:rsidRPr="00013339">
              <w:rPr>
                <w:rFonts w:ascii="Tahoma" w:eastAsia="Times New Roman" w:hAnsi="Tahoma" w:cs="Tahoma"/>
                <w:color w:val="000000"/>
                <w:sz w:val="20"/>
                <w:szCs w:val="20"/>
              </w:rPr>
              <w:t>Upto</w:t>
            </w:r>
            <w:proofErr w:type="spellEnd"/>
            <w:r w:rsidRPr="00013339">
              <w:rPr>
                <w:rFonts w:ascii="Tahoma" w:eastAsia="Times New Roman" w:hAnsi="Tahoma" w:cs="Tahoma"/>
                <w:color w:val="000000"/>
                <w:sz w:val="20"/>
                <w:szCs w:val="20"/>
              </w:rPr>
              <w:t xml:space="preserve"> 21,000/-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7B13" w:rsidRPr="00013339" w:rsidRDefault="00537B13" w:rsidP="00537B13">
            <w:pPr>
              <w:spacing w:after="0" w:line="240" w:lineRule="auto"/>
              <w:jc w:val="center"/>
              <w:rPr>
                <w:rFonts w:ascii="Tahoma" w:eastAsia="Times New Roman" w:hAnsi="Tahoma" w:cs="Tahoma"/>
                <w:color w:val="000000"/>
                <w:sz w:val="20"/>
                <w:szCs w:val="20"/>
              </w:rPr>
            </w:pPr>
            <w:r w:rsidRPr="00013339">
              <w:rPr>
                <w:rFonts w:ascii="Tahoma" w:eastAsia="Times New Roman" w:hAnsi="Tahoma" w:cs="Tahoma"/>
                <w:color w:val="000000"/>
                <w:sz w:val="20"/>
                <w:szCs w:val="20"/>
              </w:rPr>
              <w:t>2</w:t>
            </w:r>
          </w:p>
        </w:tc>
      </w:tr>
      <w:tr w:rsidR="00537B13" w:rsidRPr="00013339" w:rsidTr="007A3BC6">
        <w:trPr>
          <w:trHeight w:val="1205"/>
        </w:trPr>
        <w:tc>
          <w:tcPr>
            <w:tcW w:w="961" w:type="dxa"/>
            <w:vMerge/>
            <w:tcBorders>
              <w:top w:val="single" w:sz="4" w:space="0" w:color="auto"/>
              <w:left w:val="single" w:sz="4" w:space="0" w:color="auto"/>
              <w:bottom w:val="single" w:sz="4" w:space="0" w:color="auto"/>
              <w:right w:val="single" w:sz="4" w:space="0" w:color="auto"/>
            </w:tcBorders>
            <w:vAlign w:val="center"/>
            <w:hideMark/>
          </w:tcPr>
          <w:p w:rsidR="00537B13" w:rsidRPr="00013339" w:rsidRDefault="00537B13" w:rsidP="00537B13">
            <w:pPr>
              <w:spacing w:after="0" w:line="240" w:lineRule="auto"/>
              <w:jc w:val="center"/>
              <w:rPr>
                <w:rFonts w:ascii="Tahoma" w:eastAsia="Times New Roman" w:hAnsi="Tahoma" w:cs="Tahoma"/>
                <w:color w:val="000000"/>
                <w:sz w:val="20"/>
                <w:szCs w:val="20"/>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37B13" w:rsidRPr="00013339" w:rsidRDefault="00537B13" w:rsidP="00537B13">
            <w:pPr>
              <w:spacing w:after="0" w:line="240" w:lineRule="auto"/>
              <w:jc w:val="center"/>
              <w:rPr>
                <w:rFonts w:ascii="Tahoma" w:eastAsia="Times New Roman" w:hAnsi="Tahoma" w:cs="Tahoma"/>
                <w:color w:val="000000"/>
                <w:sz w:val="20"/>
                <w:szCs w:val="20"/>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537B13" w:rsidRPr="00013339" w:rsidRDefault="00537B13" w:rsidP="00537B13">
            <w:pPr>
              <w:spacing w:after="0" w:line="240" w:lineRule="auto"/>
              <w:jc w:val="center"/>
              <w:rPr>
                <w:rFonts w:ascii="Tahoma" w:eastAsia="Times New Roman" w:hAnsi="Tahoma" w:cs="Tahoma"/>
                <w:color w:val="000000"/>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37B13" w:rsidRPr="00013339" w:rsidRDefault="00537B13" w:rsidP="00537B13">
            <w:pPr>
              <w:spacing w:after="0" w:line="240" w:lineRule="auto"/>
              <w:jc w:val="center"/>
              <w:rPr>
                <w:rFonts w:ascii="Tahoma" w:eastAsia="Times New Roman" w:hAnsi="Tahoma" w:cs="Tahoma"/>
                <w:color w:val="000000"/>
                <w:sz w:val="20"/>
                <w:szCs w:val="20"/>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rsidR="00537B13" w:rsidRPr="00013339" w:rsidRDefault="00537B13" w:rsidP="00537B13">
            <w:pPr>
              <w:spacing w:after="0" w:line="240" w:lineRule="auto"/>
              <w:jc w:val="center"/>
              <w:rPr>
                <w:rFonts w:ascii="Tahoma" w:eastAsia="Times New Roman" w:hAnsi="Tahoma" w:cs="Tahoma"/>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37B13" w:rsidRPr="00013339" w:rsidRDefault="00537B13" w:rsidP="00537B13">
            <w:pPr>
              <w:spacing w:after="0" w:line="240" w:lineRule="auto"/>
              <w:jc w:val="center"/>
              <w:rPr>
                <w:rFonts w:ascii="Tahoma" w:eastAsia="Times New Roman" w:hAnsi="Tahoma" w:cs="Tahoma"/>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37B13" w:rsidRPr="00013339" w:rsidRDefault="00537B13" w:rsidP="00537B13">
            <w:pPr>
              <w:spacing w:after="0" w:line="240" w:lineRule="auto"/>
              <w:jc w:val="center"/>
              <w:rPr>
                <w:rFonts w:ascii="Tahoma" w:eastAsia="Times New Roman" w:hAnsi="Tahoma" w:cs="Tahoma"/>
                <w:color w:val="000000"/>
                <w:sz w:val="20"/>
                <w:szCs w:val="20"/>
              </w:rPr>
            </w:pPr>
          </w:p>
        </w:tc>
      </w:tr>
      <w:tr w:rsidR="00537B13" w:rsidRPr="00013339" w:rsidTr="007A3BC6">
        <w:trPr>
          <w:trHeight w:val="509"/>
        </w:trPr>
        <w:tc>
          <w:tcPr>
            <w:tcW w:w="961" w:type="dxa"/>
            <w:vMerge/>
            <w:tcBorders>
              <w:top w:val="single" w:sz="4" w:space="0" w:color="auto"/>
              <w:left w:val="single" w:sz="4" w:space="0" w:color="auto"/>
              <w:bottom w:val="single" w:sz="4" w:space="0" w:color="auto"/>
              <w:right w:val="single" w:sz="4" w:space="0" w:color="auto"/>
            </w:tcBorders>
            <w:vAlign w:val="center"/>
          </w:tcPr>
          <w:p w:rsidR="00537B13" w:rsidRPr="00013339" w:rsidRDefault="00537B13" w:rsidP="00537B13">
            <w:pPr>
              <w:spacing w:after="0" w:line="240" w:lineRule="auto"/>
              <w:jc w:val="center"/>
              <w:rPr>
                <w:rFonts w:ascii="Tahoma" w:eastAsia="Times New Roman" w:hAnsi="Tahoma" w:cs="Tahoma"/>
                <w:color w:val="000000"/>
                <w:sz w:val="20"/>
                <w:szCs w:val="20"/>
              </w:rPr>
            </w:pPr>
          </w:p>
        </w:tc>
        <w:tc>
          <w:tcPr>
            <w:tcW w:w="2024" w:type="dxa"/>
            <w:vMerge/>
            <w:tcBorders>
              <w:top w:val="single" w:sz="4" w:space="0" w:color="auto"/>
              <w:left w:val="single" w:sz="4" w:space="0" w:color="auto"/>
              <w:bottom w:val="single" w:sz="4" w:space="0" w:color="auto"/>
              <w:right w:val="single" w:sz="4" w:space="0" w:color="auto"/>
            </w:tcBorders>
            <w:vAlign w:val="center"/>
          </w:tcPr>
          <w:p w:rsidR="00537B13" w:rsidRPr="00013339" w:rsidRDefault="00537B13" w:rsidP="00537B13">
            <w:pPr>
              <w:spacing w:after="0" w:line="240" w:lineRule="auto"/>
              <w:jc w:val="center"/>
              <w:rPr>
                <w:rFonts w:ascii="Tahoma" w:eastAsia="Times New Roman" w:hAnsi="Tahoma" w:cs="Tahoma"/>
                <w:color w:val="000000"/>
                <w:sz w:val="20"/>
                <w:szCs w:val="20"/>
              </w:rPr>
            </w:pPr>
          </w:p>
        </w:tc>
        <w:tc>
          <w:tcPr>
            <w:tcW w:w="2610" w:type="dxa"/>
            <w:vMerge/>
            <w:tcBorders>
              <w:top w:val="single" w:sz="4" w:space="0" w:color="auto"/>
              <w:left w:val="single" w:sz="4" w:space="0" w:color="auto"/>
              <w:bottom w:val="single" w:sz="4" w:space="0" w:color="auto"/>
              <w:right w:val="single" w:sz="4" w:space="0" w:color="auto"/>
            </w:tcBorders>
            <w:vAlign w:val="center"/>
          </w:tcPr>
          <w:p w:rsidR="00537B13" w:rsidRPr="00013339" w:rsidRDefault="00537B13" w:rsidP="00537B13">
            <w:pPr>
              <w:spacing w:after="0" w:line="240" w:lineRule="auto"/>
              <w:jc w:val="center"/>
              <w:rPr>
                <w:rFonts w:ascii="Tahoma" w:eastAsia="Times New Roman" w:hAnsi="Tahoma" w:cs="Tahoma"/>
                <w:color w:val="000000"/>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37B13" w:rsidRPr="00013339" w:rsidRDefault="00537B13" w:rsidP="00537B13">
            <w:pPr>
              <w:spacing w:after="0" w:line="240" w:lineRule="auto"/>
              <w:jc w:val="center"/>
              <w:rPr>
                <w:rFonts w:ascii="Tahoma" w:eastAsia="Times New Roman" w:hAnsi="Tahoma" w:cs="Tahoma"/>
                <w:color w:val="000000"/>
                <w:sz w:val="20"/>
                <w:szCs w:val="20"/>
              </w:rPr>
            </w:pPr>
          </w:p>
        </w:tc>
        <w:tc>
          <w:tcPr>
            <w:tcW w:w="2723" w:type="dxa"/>
            <w:vMerge/>
            <w:tcBorders>
              <w:top w:val="single" w:sz="4" w:space="0" w:color="auto"/>
              <w:left w:val="single" w:sz="4" w:space="0" w:color="auto"/>
              <w:bottom w:val="single" w:sz="4" w:space="0" w:color="auto"/>
              <w:right w:val="single" w:sz="4" w:space="0" w:color="auto"/>
            </w:tcBorders>
            <w:vAlign w:val="center"/>
          </w:tcPr>
          <w:p w:rsidR="00537B13" w:rsidRPr="00013339" w:rsidRDefault="00537B13" w:rsidP="00537B13">
            <w:pPr>
              <w:spacing w:after="0" w:line="240" w:lineRule="auto"/>
              <w:jc w:val="center"/>
              <w:rPr>
                <w:rFonts w:ascii="Tahoma" w:eastAsia="Times New Roman" w:hAnsi="Tahoma" w:cs="Tahoma"/>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537B13" w:rsidRPr="00013339" w:rsidRDefault="00537B13" w:rsidP="00537B13">
            <w:pPr>
              <w:spacing w:after="0" w:line="240" w:lineRule="auto"/>
              <w:jc w:val="center"/>
              <w:rPr>
                <w:rFonts w:ascii="Tahoma" w:eastAsia="Times New Roman" w:hAnsi="Tahoma" w:cs="Tahoma"/>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537B13" w:rsidRPr="00013339" w:rsidRDefault="00537B13" w:rsidP="00537B13">
            <w:pPr>
              <w:spacing w:after="0" w:line="240" w:lineRule="auto"/>
              <w:jc w:val="center"/>
              <w:rPr>
                <w:rFonts w:ascii="Tahoma" w:eastAsia="Times New Roman" w:hAnsi="Tahoma" w:cs="Tahoma"/>
                <w:color w:val="000000"/>
                <w:sz w:val="20"/>
                <w:szCs w:val="20"/>
              </w:rPr>
            </w:pPr>
          </w:p>
        </w:tc>
      </w:tr>
      <w:tr w:rsidR="00537B13" w:rsidRPr="00013339" w:rsidTr="007A3BC6">
        <w:trPr>
          <w:trHeight w:val="241"/>
        </w:trPr>
        <w:tc>
          <w:tcPr>
            <w:tcW w:w="961" w:type="dxa"/>
            <w:vMerge/>
            <w:tcBorders>
              <w:top w:val="single" w:sz="4" w:space="0" w:color="auto"/>
              <w:left w:val="single" w:sz="4" w:space="0" w:color="auto"/>
              <w:bottom w:val="single" w:sz="4" w:space="0" w:color="auto"/>
              <w:right w:val="single" w:sz="4" w:space="0" w:color="auto"/>
            </w:tcBorders>
            <w:vAlign w:val="center"/>
          </w:tcPr>
          <w:p w:rsidR="00537B13" w:rsidRPr="00013339" w:rsidRDefault="00537B13" w:rsidP="00537B13">
            <w:pPr>
              <w:spacing w:after="0" w:line="240" w:lineRule="auto"/>
              <w:jc w:val="center"/>
              <w:rPr>
                <w:rFonts w:ascii="Tahoma" w:eastAsia="Times New Roman" w:hAnsi="Tahoma" w:cs="Tahoma"/>
                <w:color w:val="000000"/>
                <w:sz w:val="20"/>
                <w:szCs w:val="20"/>
              </w:rPr>
            </w:pPr>
          </w:p>
        </w:tc>
        <w:tc>
          <w:tcPr>
            <w:tcW w:w="2024" w:type="dxa"/>
            <w:vMerge/>
            <w:tcBorders>
              <w:top w:val="single" w:sz="4" w:space="0" w:color="auto"/>
              <w:left w:val="single" w:sz="4" w:space="0" w:color="auto"/>
              <w:bottom w:val="single" w:sz="4" w:space="0" w:color="auto"/>
              <w:right w:val="single" w:sz="4" w:space="0" w:color="auto"/>
            </w:tcBorders>
            <w:vAlign w:val="center"/>
          </w:tcPr>
          <w:p w:rsidR="00537B13" w:rsidRPr="00013339" w:rsidRDefault="00537B13" w:rsidP="00537B13">
            <w:pPr>
              <w:spacing w:after="0" w:line="240" w:lineRule="auto"/>
              <w:jc w:val="center"/>
              <w:rPr>
                <w:rFonts w:ascii="Tahoma" w:eastAsia="Times New Roman" w:hAnsi="Tahoma" w:cs="Tahoma"/>
                <w:color w:val="000000"/>
                <w:sz w:val="20"/>
                <w:szCs w:val="20"/>
              </w:rPr>
            </w:pPr>
          </w:p>
        </w:tc>
        <w:tc>
          <w:tcPr>
            <w:tcW w:w="2610" w:type="dxa"/>
            <w:vMerge/>
            <w:tcBorders>
              <w:top w:val="single" w:sz="4" w:space="0" w:color="auto"/>
              <w:left w:val="single" w:sz="4" w:space="0" w:color="auto"/>
              <w:bottom w:val="single" w:sz="4" w:space="0" w:color="auto"/>
              <w:right w:val="single" w:sz="4" w:space="0" w:color="auto"/>
            </w:tcBorders>
            <w:vAlign w:val="center"/>
          </w:tcPr>
          <w:p w:rsidR="00537B13" w:rsidRPr="00013339" w:rsidRDefault="00537B13" w:rsidP="00537B13">
            <w:pPr>
              <w:spacing w:after="0" w:line="240" w:lineRule="auto"/>
              <w:jc w:val="center"/>
              <w:rPr>
                <w:rFonts w:ascii="Tahoma" w:eastAsia="Times New Roman" w:hAnsi="Tahoma" w:cs="Tahoma"/>
                <w:color w:val="000000"/>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37B13" w:rsidRPr="00013339" w:rsidRDefault="00537B13" w:rsidP="00537B13">
            <w:pPr>
              <w:spacing w:after="0" w:line="240" w:lineRule="auto"/>
              <w:jc w:val="center"/>
              <w:rPr>
                <w:rFonts w:ascii="Tahoma" w:eastAsia="Times New Roman" w:hAnsi="Tahoma" w:cs="Tahoma"/>
                <w:color w:val="000000"/>
                <w:sz w:val="20"/>
                <w:szCs w:val="20"/>
              </w:rPr>
            </w:pPr>
          </w:p>
        </w:tc>
        <w:tc>
          <w:tcPr>
            <w:tcW w:w="2723" w:type="dxa"/>
            <w:vMerge/>
            <w:tcBorders>
              <w:top w:val="single" w:sz="4" w:space="0" w:color="auto"/>
              <w:left w:val="single" w:sz="4" w:space="0" w:color="auto"/>
              <w:bottom w:val="single" w:sz="4" w:space="0" w:color="auto"/>
              <w:right w:val="single" w:sz="4" w:space="0" w:color="auto"/>
            </w:tcBorders>
            <w:vAlign w:val="center"/>
          </w:tcPr>
          <w:p w:rsidR="00537B13" w:rsidRPr="00013339" w:rsidRDefault="00537B13" w:rsidP="00537B13">
            <w:pPr>
              <w:spacing w:after="0" w:line="240" w:lineRule="auto"/>
              <w:jc w:val="center"/>
              <w:rPr>
                <w:rFonts w:ascii="Tahoma" w:eastAsia="Times New Roman" w:hAnsi="Tahoma" w:cs="Tahoma"/>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537B13" w:rsidRPr="00013339" w:rsidRDefault="00537B13" w:rsidP="00537B13">
            <w:pPr>
              <w:spacing w:after="0" w:line="240" w:lineRule="auto"/>
              <w:jc w:val="center"/>
              <w:rPr>
                <w:rFonts w:ascii="Tahoma" w:eastAsia="Times New Roman" w:hAnsi="Tahoma" w:cs="Tahoma"/>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537B13" w:rsidRPr="00013339" w:rsidRDefault="00537B13" w:rsidP="00537B13">
            <w:pPr>
              <w:spacing w:after="0" w:line="240" w:lineRule="auto"/>
              <w:jc w:val="center"/>
              <w:rPr>
                <w:rFonts w:ascii="Tahoma" w:eastAsia="Times New Roman" w:hAnsi="Tahoma" w:cs="Tahoma"/>
                <w:color w:val="000000"/>
                <w:sz w:val="20"/>
                <w:szCs w:val="20"/>
              </w:rPr>
            </w:pPr>
          </w:p>
        </w:tc>
      </w:tr>
    </w:tbl>
    <w:p w:rsidR="001509CC" w:rsidRPr="00013339" w:rsidRDefault="001509CC" w:rsidP="00FB109C">
      <w:pPr>
        <w:pStyle w:val="ListParagraph"/>
        <w:tabs>
          <w:tab w:val="left" w:pos="7815"/>
        </w:tabs>
        <w:ind w:left="0" w:right="252"/>
        <w:jc w:val="center"/>
        <w:rPr>
          <w:rFonts w:ascii="Tahoma" w:hAnsi="Tahoma" w:cs="Tahoma"/>
          <w:sz w:val="20"/>
          <w:szCs w:val="20"/>
        </w:rPr>
      </w:pPr>
    </w:p>
    <w:p w:rsidR="000959E0" w:rsidRDefault="000959E0" w:rsidP="00454D02">
      <w:pPr>
        <w:spacing w:after="0" w:line="240" w:lineRule="auto"/>
        <w:jc w:val="center"/>
        <w:rPr>
          <w:rFonts w:ascii="Tahoma" w:hAnsi="Tahoma" w:cs="Tahoma"/>
          <w:b/>
          <w:sz w:val="20"/>
          <w:szCs w:val="20"/>
        </w:rPr>
      </w:pPr>
      <w:r>
        <w:rPr>
          <w:rFonts w:ascii="Tahoma" w:hAnsi="Tahoma" w:cs="Tahoma"/>
          <w:b/>
          <w:sz w:val="20"/>
          <w:szCs w:val="20"/>
        </w:rPr>
        <w:t>General Manager</w:t>
      </w:r>
    </w:p>
    <w:p w:rsidR="00373BFF" w:rsidRPr="00013339" w:rsidRDefault="00373BFF" w:rsidP="00454D02">
      <w:pPr>
        <w:spacing w:after="0" w:line="240" w:lineRule="auto"/>
        <w:jc w:val="center"/>
        <w:rPr>
          <w:rFonts w:ascii="Tahoma" w:hAnsi="Tahoma" w:cs="Tahoma"/>
          <w:b/>
          <w:sz w:val="20"/>
          <w:szCs w:val="20"/>
        </w:rPr>
      </w:pPr>
      <w:r w:rsidRPr="00013339">
        <w:rPr>
          <w:rFonts w:ascii="Tahoma" w:hAnsi="Tahoma" w:cs="Tahoma"/>
          <w:b/>
          <w:sz w:val="20"/>
          <w:szCs w:val="20"/>
        </w:rPr>
        <w:t>Fraser Suites New Delhi</w:t>
      </w:r>
    </w:p>
    <w:p w:rsidR="00454D02" w:rsidRPr="00013339" w:rsidRDefault="00454D02" w:rsidP="00454D02">
      <w:pPr>
        <w:spacing w:after="0" w:line="240" w:lineRule="auto"/>
        <w:jc w:val="center"/>
        <w:rPr>
          <w:rFonts w:ascii="Tahoma" w:hAnsi="Tahoma" w:cs="Tahoma"/>
          <w:sz w:val="20"/>
          <w:szCs w:val="20"/>
        </w:rPr>
      </w:pPr>
      <w:r w:rsidRPr="00013339">
        <w:rPr>
          <w:rFonts w:ascii="Tahoma" w:hAnsi="Tahoma" w:cs="Tahoma"/>
          <w:sz w:val="20"/>
          <w:szCs w:val="20"/>
        </w:rPr>
        <w:t>Plot No. 4 A District Centre</w:t>
      </w:r>
    </w:p>
    <w:p w:rsidR="00454D02" w:rsidRPr="00013339" w:rsidRDefault="00454D02" w:rsidP="00454D02">
      <w:pPr>
        <w:spacing w:after="0" w:line="240" w:lineRule="auto"/>
        <w:jc w:val="center"/>
        <w:rPr>
          <w:rFonts w:ascii="Tahoma" w:hAnsi="Tahoma" w:cs="Tahoma"/>
          <w:sz w:val="20"/>
          <w:szCs w:val="20"/>
        </w:rPr>
      </w:pPr>
      <w:r w:rsidRPr="00013339">
        <w:rPr>
          <w:rFonts w:ascii="Tahoma" w:hAnsi="Tahoma" w:cs="Tahoma"/>
          <w:sz w:val="20"/>
          <w:szCs w:val="20"/>
        </w:rPr>
        <w:t xml:space="preserve">Mayur </w:t>
      </w:r>
      <w:proofErr w:type="spellStart"/>
      <w:r w:rsidRPr="00013339">
        <w:rPr>
          <w:rFonts w:ascii="Tahoma" w:hAnsi="Tahoma" w:cs="Tahoma"/>
          <w:sz w:val="20"/>
          <w:szCs w:val="20"/>
        </w:rPr>
        <w:t>Vihar</w:t>
      </w:r>
      <w:proofErr w:type="spellEnd"/>
      <w:r w:rsidRPr="00013339">
        <w:rPr>
          <w:rFonts w:ascii="Tahoma" w:hAnsi="Tahoma" w:cs="Tahoma"/>
          <w:sz w:val="20"/>
          <w:szCs w:val="20"/>
        </w:rPr>
        <w:t xml:space="preserve"> Phase -1 New Delhi-110091</w:t>
      </w:r>
    </w:p>
    <w:p w:rsidR="00694D7D" w:rsidRPr="00013339" w:rsidRDefault="004A1C17" w:rsidP="00454D02">
      <w:pPr>
        <w:spacing w:after="0" w:line="240" w:lineRule="auto"/>
        <w:jc w:val="center"/>
        <w:rPr>
          <w:rFonts w:ascii="Tahoma" w:hAnsi="Tahoma" w:cs="Tahoma"/>
          <w:sz w:val="20"/>
          <w:szCs w:val="20"/>
        </w:rPr>
      </w:pPr>
      <w:r w:rsidRPr="00013339">
        <w:rPr>
          <w:rFonts w:ascii="Tahoma" w:hAnsi="Tahoma" w:cs="Tahoma"/>
          <w:bCs/>
          <w:sz w:val="20"/>
          <w:szCs w:val="20"/>
        </w:rPr>
        <w:t>Tel: +91 11 476688</w:t>
      </w:r>
      <w:r w:rsidR="00883208" w:rsidRPr="00013339">
        <w:rPr>
          <w:rFonts w:ascii="Tahoma" w:hAnsi="Tahoma" w:cs="Tahoma"/>
          <w:bCs/>
          <w:sz w:val="20"/>
          <w:szCs w:val="20"/>
        </w:rPr>
        <w:t>99</w:t>
      </w:r>
      <w:r w:rsidRPr="00013339">
        <w:rPr>
          <w:rFonts w:ascii="Tahoma" w:hAnsi="Tahoma" w:cs="Tahoma"/>
          <w:bCs/>
          <w:sz w:val="20"/>
          <w:szCs w:val="20"/>
        </w:rPr>
        <w:t xml:space="preserve"> </w:t>
      </w:r>
    </w:p>
    <w:p w:rsidR="00786B77" w:rsidRDefault="00694D7D" w:rsidP="00694D7D">
      <w:pPr>
        <w:spacing w:after="0" w:line="240" w:lineRule="auto"/>
        <w:jc w:val="center"/>
        <w:rPr>
          <w:rFonts w:ascii="Tahoma" w:hAnsi="Tahoma" w:cs="Tahoma"/>
          <w:b/>
          <w:sz w:val="20"/>
          <w:szCs w:val="20"/>
        </w:rPr>
      </w:pPr>
      <w:r w:rsidRPr="00013339">
        <w:rPr>
          <w:rFonts w:ascii="Tahoma" w:hAnsi="Tahoma" w:cs="Tahoma"/>
          <w:b/>
          <w:sz w:val="20"/>
          <w:szCs w:val="20"/>
        </w:rPr>
        <w:t>Contact Person</w:t>
      </w:r>
      <w:r w:rsidR="00E7088C">
        <w:rPr>
          <w:rFonts w:ascii="Tahoma" w:hAnsi="Tahoma" w:cs="Tahoma"/>
          <w:b/>
          <w:sz w:val="20"/>
          <w:szCs w:val="20"/>
        </w:rPr>
        <w:t>s</w:t>
      </w:r>
      <w:r w:rsidRPr="00013339">
        <w:rPr>
          <w:rFonts w:ascii="Tahoma" w:hAnsi="Tahoma" w:cs="Tahoma"/>
          <w:b/>
          <w:sz w:val="20"/>
          <w:szCs w:val="20"/>
        </w:rPr>
        <w:t xml:space="preserve">: </w:t>
      </w:r>
    </w:p>
    <w:p w:rsidR="004C3E71" w:rsidRDefault="004C3E71" w:rsidP="00694D7D">
      <w:pPr>
        <w:spacing w:after="0" w:line="240" w:lineRule="auto"/>
        <w:jc w:val="center"/>
        <w:rPr>
          <w:rFonts w:ascii="Tahoma" w:hAnsi="Tahoma" w:cs="Tahoma"/>
          <w:b/>
          <w:sz w:val="20"/>
          <w:szCs w:val="20"/>
        </w:rPr>
      </w:pPr>
      <w:r>
        <w:rPr>
          <w:rFonts w:ascii="Tahoma" w:hAnsi="Tahoma" w:cs="Tahoma"/>
          <w:b/>
          <w:sz w:val="20"/>
          <w:szCs w:val="20"/>
        </w:rPr>
        <w:t>Tanpreet Kaur, Mobile No. +91 9560093985</w:t>
      </w:r>
    </w:p>
    <w:p w:rsidR="000959E0" w:rsidRDefault="003B0EBB" w:rsidP="00694D7D">
      <w:pPr>
        <w:spacing w:after="0" w:line="240" w:lineRule="auto"/>
        <w:jc w:val="center"/>
        <w:rPr>
          <w:rFonts w:ascii="Tahoma" w:hAnsi="Tahoma" w:cs="Tahoma"/>
          <w:b/>
          <w:sz w:val="20"/>
          <w:szCs w:val="20"/>
        </w:rPr>
      </w:pPr>
      <w:r w:rsidRPr="00013339">
        <w:rPr>
          <w:rFonts w:ascii="Tahoma" w:hAnsi="Tahoma" w:cs="Tahoma"/>
          <w:b/>
          <w:sz w:val="20"/>
          <w:szCs w:val="20"/>
        </w:rPr>
        <w:t>Chandan Singh Rawat</w:t>
      </w:r>
      <w:r w:rsidR="004C3E71">
        <w:rPr>
          <w:rFonts w:ascii="Tahoma" w:hAnsi="Tahoma" w:cs="Tahoma"/>
          <w:b/>
          <w:sz w:val="20"/>
          <w:szCs w:val="20"/>
        </w:rPr>
        <w:t>,</w:t>
      </w:r>
      <w:r w:rsidR="00237024" w:rsidRPr="00013339">
        <w:rPr>
          <w:rFonts w:ascii="Tahoma" w:hAnsi="Tahoma" w:cs="Tahoma"/>
          <w:b/>
          <w:sz w:val="20"/>
          <w:szCs w:val="20"/>
        </w:rPr>
        <w:t xml:space="preserve"> </w:t>
      </w:r>
      <w:r w:rsidR="000959E0">
        <w:rPr>
          <w:rFonts w:ascii="Tahoma" w:hAnsi="Tahoma" w:cs="Tahoma"/>
          <w:b/>
          <w:sz w:val="20"/>
          <w:szCs w:val="20"/>
        </w:rPr>
        <w:t>Mobile No.:</w:t>
      </w:r>
      <w:r w:rsidR="00080CBF">
        <w:rPr>
          <w:rFonts w:ascii="Tahoma" w:hAnsi="Tahoma" w:cs="Tahoma"/>
          <w:b/>
          <w:sz w:val="20"/>
          <w:szCs w:val="20"/>
        </w:rPr>
        <w:t>+91 9717972320</w:t>
      </w:r>
    </w:p>
    <w:p w:rsidR="00786B77" w:rsidRDefault="00786B77" w:rsidP="00694D7D">
      <w:pPr>
        <w:spacing w:after="0" w:line="240" w:lineRule="auto"/>
        <w:jc w:val="center"/>
        <w:rPr>
          <w:rFonts w:ascii="Tahoma" w:hAnsi="Tahoma" w:cs="Tahoma"/>
          <w:b/>
          <w:sz w:val="20"/>
          <w:szCs w:val="20"/>
        </w:rPr>
      </w:pPr>
    </w:p>
    <w:p w:rsidR="00205702" w:rsidRPr="00013339" w:rsidRDefault="00205702" w:rsidP="008D5F9D">
      <w:pPr>
        <w:jc w:val="both"/>
        <w:rPr>
          <w:rFonts w:ascii="Tahoma" w:hAnsi="Tahoma" w:cs="Tahoma"/>
          <w:b/>
          <w:sz w:val="20"/>
          <w:szCs w:val="20"/>
        </w:rPr>
      </w:pPr>
    </w:p>
    <w:p w:rsidR="00452E14" w:rsidRPr="00013339" w:rsidRDefault="003B3596" w:rsidP="008D5F9D">
      <w:pPr>
        <w:jc w:val="both"/>
        <w:rPr>
          <w:rFonts w:ascii="Tahoma" w:hAnsi="Tahoma" w:cs="Tahoma"/>
          <w:b/>
          <w:sz w:val="20"/>
          <w:szCs w:val="20"/>
        </w:rPr>
      </w:pPr>
      <w:r w:rsidRPr="00013339">
        <w:rPr>
          <w:rFonts w:ascii="Tahoma" w:hAnsi="Tahoma" w:cs="Tahoma"/>
          <w:b/>
          <w:sz w:val="20"/>
          <w:szCs w:val="20"/>
        </w:rPr>
        <w:t>Last</w:t>
      </w:r>
      <w:r w:rsidR="00BA4407" w:rsidRPr="00013339">
        <w:rPr>
          <w:rFonts w:ascii="Tahoma" w:hAnsi="Tahoma" w:cs="Tahoma"/>
          <w:b/>
          <w:sz w:val="20"/>
          <w:szCs w:val="20"/>
        </w:rPr>
        <w:t xml:space="preserve"> date</w:t>
      </w:r>
      <w:r w:rsidRPr="00013339">
        <w:rPr>
          <w:rFonts w:ascii="Tahoma" w:hAnsi="Tahoma" w:cs="Tahoma"/>
          <w:b/>
          <w:sz w:val="20"/>
          <w:szCs w:val="20"/>
        </w:rPr>
        <w:t xml:space="preserve"> to </w:t>
      </w:r>
      <w:r w:rsidR="00CA5FF1" w:rsidRPr="00013339">
        <w:rPr>
          <w:rFonts w:ascii="Tahoma" w:hAnsi="Tahoma" w:cs="Tahoma"/>
          <w:b/>
          <w:sz w:val="20"/>
          <w:szCs w:val="20"/>
        </w:rPr>
        <w:t>apply:</w:t>
      </w:r>
      <w:r w:rsidRPr="00013339">
        <w:rPr>
          <w:rFonts w:ascii="Tahoma" w:hAnsi="Tahoma" w:cs="Tahoma"/>
          <w:b/>
          <w:sz w:val="20"/>
          <w:szCs w:val="20"/>
        </w:rPr>
        <w:t xml:space="preserve"> </w:t>
      </w:r>
      <w:r w:rsidR="00DD5C2F">
        <w:rPr>
          <w:rFonts w:ascii="Tahoma" w:hAnsi="Tahoma" w:cs="Tahoma"/>
          <w:b/>
          <w:sz w:val="20"/>
          <w:szCs w:val="20"/>
        </w:rPr>
        <w:t xml:space="preserve"> March </w:t>
      </w:r>
      <w:r w:rsidR="004C3E71">
        <w:rPr>
          <w:rFonts w:ascii="Tahoma" w:hAnsi="Tahoma" w:cs="Tahoma"/>
          <w:b/>
          <w:sz w:val="20"/>
          <w:szCs w:val="20"/>
        </w:rPr>
        <w:t>12</w:t>
      </w:r>
      <w:r w:rsidR="00DD5C2F">
        <w:rPr>
          <w:rFonts w:ascii="Tahoma" w:hAnsi="Tahoma" w:cs="Tahoma"/>
          <w:b/>
          <w:sz w:val="20"/>
          <w:szCs w:val="20"/>
        </w:rPr>
        <w:t>, 2019</w:t>
      </w:r>
    </w:p>
    <w:p w:rsidR="00113A1F" w:rsidRPr="00013339" w:rsidRDefault="00113A1F" w:rsidP="008D5F9D">
      <w:pPr>
        <w:jc w:val="both"/>
        <w:rPr>
          <w:rFonts w:ascii="Tahoma" w:hAnsi="Tahoma" w:cs="Tahoma"/>
          <w:b/>
          <w:sz w:val="20"/>
          <w:szCs w:val="20"/>
        </w:rPr>
      </w:pPr>
      <w:r w:rsidRPr="00013339">
        <w:rPr>
          <w:rFonts w:ascii="Tahoma" w:hAnsi="Tahoma" w:cs="Tahoma"/>
          <w:b/>
          <w:sz w:val="20"/>
          <w:szCs w:val="20"/>
        </w:rPr>
        <w:t xml:space="preserve">Notes: </w:t>
      </w:r>
    </w:p>
    <w:tbl>
      <w:tblPr>
        <w:tblW w:w="13947" w:type="dxa"/>
        <w:tblInd w:w="93" w:type="dxa"/>
        <w:tblLook w:val="04A0" w:firstRow="1" w:lastRow="0" w:firstColumn="1" w:lastColumn="0" w:noHBand="0" w:noVBand="1"/>
      </w:tblPr>
      <w:tblGrid>
        <w:gridCol w:w="13947"/>
      </w:tblGrid>
      <w:tr w:rsidR="00276A0C" w:rsidRPr="00013339" w:rsidTr="00C70CC4">
        <w:trPr>
          <w:trHeight w:val="371"/>
        </w:trPr>
        <w:tc>
          <w:tcPr>
            <w:tcW w:w="13947" w:type="dxa"/>
            <w:tcBorders>
              <w:top w:val="nil"/>
              <w:left w:val="nil"/>
              <w:bottom w:val="nil"/>
              <w:right w:val="nil"/>
            </w:tcBorders>
            <w:shd w:val="clear" w:color="auto" w:fill="auto"/>
            <w:noWrap/>
            <w:hideMark/>
          </w:tcPr>
          <w:p w:rsidR="00013339" w:rsidRPr="00013339" w:rsidRDefault="003B0EBB" w:rsidP="00013339">
            <w:pPr>
              <w:pStyle w:val="ListParagraph"/>
              <w:numPr>
                <w:ilvl w:val="0"/>
                <w:numId w:val="1"/>
              </w:numPr>
              <w:spacing w:after="0" w:line="240" w:lineRule="auto"/>
              <w:rPr>
                <w:rFonts w:ascii="Tahoma" w:eastAsia="Times New Roman" w:hAnsi="Tahoma" w:cs="Tahoma"/>
                <w:color w:val="000000"/>
                <w:sz w:val="20"/>
                <w:szCs w:val="20"/>
                <w:lang w:val="en-IN" w:eastAsia="en-IN"/>
              </w:rPr>
            </w:pPr>
            <w:r w:rsidRPr="00013339">
              <w:rPr>
                <w:rFonts w:ascii="Tahoma" w:eastAsia="Times New Roman" w:hAnsi="Tahoma" w:cs="Tahoma"/>
                <w:color w:val="000000"/>
                <w:sz w:val="20"/>
                <w:szCs w:val="20"/>
                <w:lang w:val="en-IN" w:eastAsia="en-IN"/>
              </w:rPr>
              <w:t xml:space="preserve">Interested and </w:t>
            </w:r>
            <w:r w:rsidRPr="00013339">
              <w:rPr>
                <w:rFonts w:ascii="Tahoma" w:eastAsia="Times New Roman" w:hAnsi="Tahoma" w:cs="Tahoma"/>
                <w:b/>
                <w:color w:val="000000"/>
                <w:sz w:val="20"/>
                <w:szCs w:val="20"/>
                <w:lang w:val="en-IN" w:eastAsia="en-IN"/>
              </w:rPr>
              <w:t>Eligible candidates</w:t>
            </w:r>
            <w:r w:rsidRPr="00013339">
              <w:rPr>
                <w:rFonts w:ascii="Tahoma" w:eastAsia="Times New Roman" w:hAnsi="Tahoma" w:cs="Tahoma"/>
                <w:color w:val="000000"/>
                <w:sz w:val="20"/>
                <w:szCs w:val="20"/>
                <w:lang w:val="en-IN" w:eastAsia="en-IN"/>
              </w:rPr>
              <w:t xml:space="preserve"> may send their </w:t>
            </w:r>
            <w:r w:rsidR="00C76D04" w:rsidRPr="00013339">
              <w:rPr>
                <w:rFonts w:ascii="Tahoma" w:eastAsia="Times New Roman" w:hAnsi="Tahoma" w:cs="Tahoma"/>
                <w:color w:val="000000"/>
                <w:sz w:val="20"/>
                <w:szCs w:val="20"/>
                <w:lang w:val="en-IN" w:eastAsia="en-IN"/>
              </w:rPr>
              <w:t>r</w:t>
            </w:r>
            <w:r w:rsidRPr="00013339">
              <w:rPr>
                <w:rFonts w:ascii="Tahoma" w:eastAsia="Times New Roman" w:hAnsi="Tahoma" w:cs="Tahoma"/>
                <w:color w:val="000000"/>
                <w:sz w:val="20"/>
                <w:szCs w:val="20"/>
                <w:lang w:val="en-IN" w:eastAsia="en-IN"/>
              </w:rPr>
              <w:t xml:space="preserve">esumes at </w:t>
            </w:r>
            <w:hyperlink r:id="rId9" w:history="1">
              <w:r w:rsidR="008F2745" w:rsidRPr="00013339">
                <w:rPr>
                  <w:rStyle w:val="Hyperlink"/>
                  <w:rFonts w:ascii="Tahoma" w:eastAsia="Times New Roman" w:hAnsi="Tahoma" w:cs="Tahoma"/>
                  <w:sz w:val="20"/>
                  <w:szCs w:val="20"/>
                  <w:lang w:val="en-IN" w:eastAsia="en-IN"/>
                </w:rPr>
                <w:t>careers.newdelhi@frasershospitality.com</w:t>
              </w:r>
            </w:hyperlink>
            <w:r w:rsidRPr="00013339">
              <w:rPr>
                <w:rFonts w:ascii="Tahoma" w:eastAsia="Times New Roman" w:hAnsi="Tahoma" w:cs="Tahoma"/>
                <w:color w:val="000000"/>
                <w:sz w:val="20"/>
                <w:szCs w:val="20"/>
                <w:lang w:val="en-IN" w:eastAsia="en-IN"/>
              </w:rPr>
              <w:t xml:space="preserve"> or they may also send their resume in an envelope which should be </w:t>
            </w:r>
            <w:r w:rsidR="00200EFD" w:rsidRPr="00013339">
              <w:rPr>
                <w:rFonts w:ascii="Tahoma" w:eastAsia="Times New Roman" w:hAnsi="Tahoma" w:cs="Tahoma"/>
                <w:color w:val="000000"/>
                <w:sz w:val="20"/>
                <w:szCs w:val="20"/>
                <w:lang w:val="en-IN" w:eastAsia="en-IN"/>
              </w:rPr>
              <w:t>super scribed with</w:t>
            </w:r>
            <w:r w:rsidRPr="00013339">
              <w:rPr>
                <w:rFonts w:ascii="Tahoma" w:eastAsia="Times New Roman" w:hAnsi="Tahoma" w:cs="Tahoma"/>
                <w:color w:val="000000"/>
                <w:sz w:val="20"/>
                <w:szCs w:val="20"/>
                <w:lang w:val="en-IN" w:eastAsia="en-IN"/>
              </w:rPr>
              <w:t xml:space="preserve"> post applied for …. </w:t>
            </w:r>
            <w:r w:rsidR="00C76D04" w:rsidRPr="00013339">
              <w:rPr>
                <w:rFonts w:ascii="Tahoma" w:eastAsia="Times New Roman" w:hAnsi="Tahoma" w:cs="Tahoma"/>
                <w:color w:val="000000"/>
                <w:sz w:val="20"/>
                <w:szCs w:val="20"/>
                <w:lang w:val="en-IN" w:eastAsia="en-IN"/>
              </w:rPr>
              <w:t>a</w:t>
            </w:r>
            <w:r w:rsidR="0037594D" w:rsidRPr="00013339">
              <w:rPr>
                <w:rFonts w:ascii="Tahoma" w:eastAsia="Times New Roman" w:hAnsi="Tahoma" w:cs="Tahoma"/>
                <w:color w:val="000000"/>
                <w:sz w:val="20"/>
                <w:szCs w:val="20"/>
                <w:lang w:val="en-IN" w:eastAsia="en-IN"/>
              </w:rPr>
              <w:t>nd should be sent</w:t>
            </w:r>
            <w:r w:rsidRPr="00013339">
              <w:rPr>
                <w:rFonts w:ascii="Tahoma" w:eastAsia="Times New Roman" w:hAnsi="Tahoma" w:cs="Tahoma"/>
                <w:color w:val="000000"/>
                <w:sz w:val="20"/>
                <w:szCs w:val="20"/>
                <w:lang w:val="en-IN" w:eastAsia="en-IN"/>
              </w:rPr>
              <w:t xml:space="preserve"> at the address mentioned above.</w:t>
            </w:r>
          </w:p>
          <w:p w:rsidR="00211886" w:rsidRPr="00013339" w:rsidRDefault="00211886" w:rsidP="009C0EE3">
            <w:pPr>
              <w:pStyle w:val="ListParagraph"/>
              <w:numPr>
                <w:ilvl w:val="0"/>
                <w:numId w:val="1"/>
              </w:numPr>
              <w:spacing w:after="0" w:line="240" w:lineRule="auto"/>
              <w:rPr>
                <w:rFonts w:ascii="Tahoma" w:eastAsia="Times New Roman" w:hAnsi="Tahoma" w:cs="Tahoma"/>
                <w:color w:val="000000"/>
                <w:sz w:val="20"/>
                <w:szCs w:val="20"/>
                <w:lang w:val="en-IN" w:eastAsia="en-IN"/>
              </w:rPr>
            </w:pPr>
            <w:r w:rsidRPr="00013339">
              <w:rPr>
                <w:rFonts w:ascii="Tahoma" w:eastAsia="Times New Roman" w:hAnsi="Tahoma" w:cs="Tahoma"/>
                <w:color w:val="000000"/>
                <w:sz w:val="20"/>
                <w:szCs w:val="20"/>
                <w:lang w:val="en-IN" w:eastAsia="en-IN"/>
              </w:rPr>
              <w:t>CTC will be determined based on the experience, qualifications etc. of the successful/selected candidates.</w:t>
            </w:r>
          </w:p>
          <w:p w:rsidR="00211886" w:rsidRPr="00013339" w:rsidRDefault="00211886" w:rsidP="009C0EE3">
            <w:pPr>
              <w:pStyle w:val="ListParagraph"/>
              <w:numPr>
                <w:ilvl w:val="0"/>
                <w:numId w:val="1"/>
              </w:numPr>
              <w:spacing w:after="0" w:line="240" w:lineRule="auto"/>
              <w:rPr>
                <w:rFonts w:ascii="Tahoma" w:eastAsia="Times New Roman" w:hAnsi="Tahoma" w:cs="Tahoma"/>
                <w:color w:val="000000"/>
                <w:sz w:val="20"/>
                <w:szCs w:val="20"/>
                <w:lang w:val="en-IN" w:eastAsia="en-IN"/>
              </w:rPr>
            </w:pPr>
            <w:r w:rsidRPr="00013339">
              <w:rPr>
                <w:rFonts w:ascii="Tahoma" w:eastAsia="Times New Roman" w:hAnsi="Tahoma" w:cs="Tahoma"/>
                <w:color w:val="000000"/>
                <w:sz w:val="20"/>
                <w:szCs w:val="20"/>
                <w:lang w:val="en-IN" w:eastAsia="en-IN"/>
              </w:rPr>
              <w:t>Relaxation will be considered in case of SC/ST</w:t>
            </w:r>
            <w:r w:rsidR="00566325" w:rsidRPr="00013339">
              <w:rPr>
                <w:rFonts w:ascii="Tahoma" w:eastAsia="Times New Roman" w:hAnsi="Tahoma" w:cs="Tahoma"/>
                <w:color w:val="000000"/>
                <w:sz w:val="20"/>
                <w:szCs w:val="20"/>
                <w:lang w:val="en-IN" w:eastAsia="en-IN"/>
              </w:rPr>
              <w:t xml:space="preserve"> </w:t>
            </w:r>
            <w:r w:rsidR="00483C84" w:rsidRPr="00013339">
              <w:rPr>
                <w:rFonts w:ascii="Tahoma" w:eastAsia="Times New Roman" w:hAnsi="Tahoma" w:cs="Tahoma"/>
                <w:color w:val="000000"/>
                <w:sz w:val="20"/>
                <w:szCs w:val="20"/>
                <w:lang w:val="en-IN" w:eastAsia="en-IN"/>
              </w:rPr>
              <w:t>(5</w:t>
            </w:r>
            <w:r w:rsidRPr="00013339">
              <w:rPr>
                <w:rFonts w:ascii="Tahoma" w:eastAsia="Times New Roman" w:hAnsi="Tahoma" w:cs="Tahoma"/>
                <w:color w:val="000000"/>
                <w:sz w:val="20"/>
                <w:szCs w:val="20"/>
                <w:lang w:val="en-IN" w:eastAsia="en-IN"/>
              </w:rPr>
              <w:t xml:space="preserve"> years) and OBC (NCL-for 3 years).</w:t>
            </w:r>
          </w:p>
          <w:p w:rsidR="00211886" w:rsidRPr="00532E26" w:rsidRDefault="00211886" w:rsidP="009C0EE3">
            <w:pPr>
              <w:pStyle w:val="ListParagraph"/>
              <w:numPr>
                <w:ilvl w:val="0"/>
                <w:numId w:val="1"/>
              </w:numPr>
              <w:spacing w:after="0" w:line="240" w:lineRule="auto"/>
              <w:rPr>
                <w:rFonts w:ascii="Tahoma" w:eastAsia="Times New Roman" w:hAnsi="Tahoma" w:cs="Tahoma"/>
                <w:color w:val="000000"/>
                <w:sz w:val="20"/>
                <w:szCs w:val="20"/>
                <w:lang w:val="en-IN" w:eastAsia="en-IN"/>
              </w:rPr>
            </w:pPr>
            <w:r w:rsidRPr="00532E26">
              <w:rPr>
                <w:rFonts w:ascii="Tahoma" w:eastAsia="Times New Roman" w:hAnsi="Tahoma" w:cs="Tahoma"/>
                <w:color w:val="000000"/>
                <w:sz w:val="20"/>
                <w:szCs w:val="20"/>
                <w:lang w:val="en-IN" w:eastAsia="en-IN"/>
              </w:rPr>
              <w:t>Age</w:t>
            </w:r>
            <w:r w:rsidR="00DD418D" w:rsidRPr="00532E26">
              <w:rPr>
                <w:rFonts w:ascii="Tahoma" w:eastAsia="Times New Roman" w:hAnsi="Tahoma" w:cs="Tahoma"/>
                <w:color w:val="000000"/>
                <w:sz w:val="20"/>
                <w:szCs w:val="20"/>
                <w:lang w:val="en-IN" w:eastAsia="en-IN"/>
              </w:rPr>
              <w:t>, experience and eligibility r</w:t>
            </w:r>
            <w:r w:rsidRPr="00532E26">
              <w:rPr>
                <w:rFonts w:ascii="Tahoma" w:eastAsia="Times New Roman" w:hAnsi="Tahoma" w:cs="Tahoma"/>
                <w:color w:val="000000"/>
                <w:sz w:val="20"/>
                <w:szCs w:val="20"/>
                <w:lang w:val="en-IN" w:eastAsia="en-IN"/>
              </w:rPr>
              <w:t>elaxation will be considered in case of deserving candidates.</w:t>
            </w:r>
          </w:p>
          <w:p w:rsidR="00FE200F" w:rsidRPr="00532E26" w:rsidRDefault="00032973" w:rsidP="00032973">
            <w:pPr>
              <w:pStyle w:val="ListParagraph"/>
              <w:numPr>
                <w:ilvl w:val="0"/>
                <w:numId w:val="1"/>
              </w:numPr>
              <w:spacing w:after="0" w:line="240" w:lineRule="auto"/>
              <w:rPr>
                <w:rFonts w:ascii="Tahoma" w:eastAsia="Times New Roman" w:hAnsi="Tahoma" w:cs="Tahoma"/>
                <w:b/>
                <w:color w:val="000000"/>
                <w:sz w:val="20"/>
                <w:szCs w:val="20"/>
                <w:lang w:val="en-IN" w:eastAsia="en-IN"/>
              </w:rPr>
            </w:pPr>
            <w:r w:rsidRPr="00532E26">
              <w:rPr>
                <w:rFonts w:ascii="Tahoma" w:eastAsia="Times New Roman" w:hAnsi="Tahoma" w:cs="Tahoma"/>
                <w:b/>
                <w:color w:val="000000"/>
                <w:sz w:val="20"/>
                <w:szCs w:val="20"/>
                <w:lang w:val="en-IN" w:eastAsia="en-IN"/>
              </w:rPr>
              <w:t>Director of Sales</w:t>
            </w:r>
            <w:r w:rsidR="00307B2B" w:rsidRPr="00532E26">
              <w:rPr>
                <w:rFonts w:ascii="Tahoma" w:eastAsia="Times New Roman" w:hAnsi="Tahoma" w:cs="Tahoma"/>
                <w:b/>
                <w:color w:val="000000"/>
                <w:sz w:val="20"/>
                <w:szCs w:val="20"/>
                <w:lang w:val="en-IN" w:eastAsia="en-IN"/>
              </w:rPr>
              <w:t xml:space="preserve"> and Assistant Manager</w:t>
            </w:r>
            <w:r w:rsidR="00532E26">
              <w:rPr>
                <w:rFonts w:ascii="Tahoma" w:eastAsia="Times New Roman" w:hAnsi="Tahoma" w:cs="Tahoma"/>
                <w:b/>
                <w:color w:val="000000"/>
                <w:sz w:val="20"/>
                <w:szCs w:val="20"/>
                <w:lang w:val="en-IN" w:eastAsia="en-IN"/>
              </w:rPr>
              <w:t xml:space="preserve"> -</w:t>
            </w:r>
            <w:r w:rsidR="00307B2B" w:rsidRPr="00532E26">
              <w:rPr>
                <w:rFonts w:ascii="Tahoma" w:eastAsia="Times New Roman" w:hAnsi="Tahoma" w:cs="Tahoma"/>
                <w:b/>
                <w:color w:val="000000"/>
                <w:sz w:val="20"/>
                <w:szCs w:val="20"/>
                <w:lang w:val="en-IN" w:eastAsia="en-IN"/>
              </w:rPr>
              <w:t>Sales</w:t>
            </w:r>
            <w:r w:rsidRPr="00532E26">
              <w:rPr>
                <w:rFonts w:ascii="Tahoma" w:eastAsia="Times New Roman" w:hAnsi="Tahoma" w:cs="Tahoma"/>
                <w:b/>
                <w:color w:val="000000"/>
                <w:sz w:val="20"/>
                <w:szCs w:val="20"/>
                <w:lang w:val="en-IN" w:eastAsia="en-IN"/>
              </w:rPr>
              <w:t xml:space="preserve"> will be appointed on contract basis for a period of 3 year </w:t>
            </w:r>
            <w:r w:rsidRPr="00532E26">
              <w:rPr>
                <w:rFonts w:ascii="Arial" w:eastAsia="Times New Roman" w:hAnsi="Arial" w:cs="Arial"/>
                <w:b/>
                <w:color w:val="000000"/>
                <w:sz w:val="20"/>
                <w:lang w:eastAsia="en-IN"/>
              </w:rPr>
              <w:t>and further extendable based on the performance and requirement.</w:t>
            </w:r>
          </w:p>
          <w:p w:rsidR="0029494F" w:rsidRPr="0029494F" w:rsidRDefault="00B81527" w:rsidP="0029494F">
            <w:pPr>
              <w:pStyle w:val="ListParagraph"/>
              <w:numPr>
                <w:ilvl w:val="0"/>
                <w:numId w:val="1"/>
              </w:numPr>
              <w:shd w:val="clear" w:color="auto" w:fill="FFFFFF"/>
              <w:spacing w:before="100" w:beforeAutospacing="1" w:after="0" w:afterAutospacing="1" w:line="240" w:lineRule="auto"/>
              <w:ind w:left="650" w:hanging="284"/>
              <w:jc w:val="both"/>
              <w:rPr>
                <w:rFonts w:ascii="Tahoma" w:eastAsia="Times New Roman" w:hAnsi="Tahoma" w:cs="Tahoma"/>
                <w:color w:val="000000"/>
                <w:sz w:val="20"/>
                <w:szCs w:val="20"/>
                <w:lang w:val="en-IN" w:eastAsia="en-IN"/>
              </w:rPr>
            </w:pPr>
            <w:r>
              <w:rPr>
                <w:rFonts w:ascii="Arial" w:eastAsia="Times New Roman" w:hAnsi="Arial" w:cs="Arial"/>
                <w:color w:val="000000"/>
                <w:sz w:val="20"/>
                <w:lang w:eastAsia="en-IN"/>
              </w:rPr>
              <w:t xml:space="preserve"> </w:t>
            </w:r>
            <w:r w:rsidR="00032973">
              <w:rPr>
                <w:rFonts w:ascii="Arial" w:eastAsia="Times New Roman" w:hAnsi="Arial" w:cs="Arial"/>
                <w:color w:val="000000"/>
                <w:sz w:val="20"/>
                <w:lang w:eastAsia="en-IN"/>
              </w:rPr>
              <w:t>Other c</w:t>
            </w:r>
            <w:r w:rsidR="0029494F" w:rsidRPr="0029494F">
              <w:rPr>
                <w:rFonts w:ascii="Arial" w:eastAsia="Times New Roman" w:hAnsi="Arial" w:cs="Arial"/>
                <w:color w:val="000000"/>
                <w:sz w:val="20"/>
                <w:lang w:eastAsia="en-IN"/>
              </w:rPr>
              <w:t xml:space="preserve">andidate will be appointed on contract </w:t>
            </w:r>
            <w:r w:rsidR="0029494F">
              <w:rPr>
                <w:rFonts w:ascii="Arial" w:eastAsia="Times New Roman" w:hAnsi="Arial" w:cs="Arial"/>
                <w:color w:val="000000"/>
                <w:sz w:val="20"/>
                <w:lang w:eastAsia="en-IN"/>
              </w:rPr>
              <w:t>bas</w:t>
            </w:r>
            <w:bookmarkStart w:id="0" w:name="_GoBack"/>
            <w:bookmarkEnd w:id="0"/>
            <w:r w:rsidR="0029494F">
              <w:rPr>
                <w:rFonts w:ascii="Arial" w:eastAsia="Times New Roman" w:hAnsi="Arial" w:cs="Arial"/>
                <w:color w:val="000000"/>
                <w:sz w:val="20"/>
                <w:lang w:eastAsia="en-IN"/>
              </w:rPr>
              <w:t xml:space="preserve">is </w:t>
            </w:r>
            <w:r w:rsidR="0029494F" w:rsidRPr="0029494F">
              <w:rPr>
                <w:rFonts w:ascii="Arial" w:eastAsia="Times New Roman" w:hAnsi="Arial" w:cs="Arial"/>
                <w:color w:val="000000"/>
                <w:sz w:val="20"/>
                <w:lang w:eastAsia="en-IN"/>
              </w:rPr>
              <w:t xml:space="preserve">for a period of </w:t>
            </w:r>
            <w:r w:rsidR="0029494F">
              <w:rPr>
                <w:rFonts w:ascii="Arial" w:eastAsia="Times New Roman" w:hAnsi="Arial" w:cs="Arial"/>
                <w:color w:val="000000"/>
                <w:sz w:val="20"/>
                <w:lang w:eastAsia="en-IN"/>
              </w:rPr>
              <w:t>1 year</w:t>
            </w:r>
            <w:r w:rsidR="0029494F" w:rsidRPr="0029494F">
              <w:rPr>
                <w:rFonts w:ascii="Arial" w:eastAsia="Times New Roman" w:hAnsi="Arial" w:cs="Arial"/>
                <w:color w:val="000000"/>
                <w:sz w:val="20"/>
                <w:lang w:eastAsia="en-IN"/>
              </w:rPr>
              <w:t xml:space="preserve"> and further extendable based on the performance and requirement</w:t>
            </w:r>
            <w:r w:rsidR="0029494F">
              <w:rPr>
                <w:rFonts w:ascii="Arial" w:eastAsia="Times New Roman" w:hAnsi="Arial" w:cs="Arial"/>
                <w:color w:val="000000"/>
                <w:sz w:val="20"/>
                <w:lang w:eastAsia="en-IN"/>
              </w:rPr>
              <w:t>.</w:t>
            </w:r>
          </w:p>
          <w:p w:rsidR="00F757E6" w:rsidRPr="00013339" w:rsidRDefault="00F757E6" w:rsidP="009C0EE3">
            <w:pPr>
              <w:pStyle w:val="ListParagraph"/>
              <w:numPr>
                <w:ilvl w:val="0"/>
                <w:numId w:val="1"/>
              </w:numPr>
              <w:spacing w:after="0" w:line="240" w:lineRule="auto"/>
              <w:rPr>
                <w:rFonts w:ascii="Tahoma" w:hAnsi="Tahoma" w:cs="Tahoma"/>
                <w:sz w:val="20"/>
                <w:szCs w:val="20"/>
              </w:rPr>
            </w:pPr>
            <w:r w:rsidRPr="00013339">
              <w:rPr>
                <w:rFonts w:ascii="Tahoma" w:hAnsi="Tahoma" w:cs="Tahoma"/>
                <w:sz w:val="20"/>
                <w:szCs w:val="20"/>
              </w:rPr>
              <w:t xml:space="preserve">Also, candidates are required to bring all original certificates (class 10th onwards) with </w:t>
            </w:r>
            <w:r w:rsidR="00A94104" w:rsidRPr="00013339">
              <w:rPr>
                <w:rFonts w:ascii="Tahoma" w:hAnsi="Tahoma" w:cs="Tahoma"/>
                <w:sz w:val="20"/>
                <w:szCs w:val="20"/>
              </w:rPr>
              <w:t>self-attested</w:t>
            </w:r>
            <w:r w:rsidRPr="00013339">
              <w:rPr>
                <w:rFonts w:ascii="Tahoma" w:hAnsi="Tahoma" w:cs="Tahoma"/>
                <w:sz w:val="20"/>
                <w:szCs w:val="20"/>
              </w:rPr>
              <w:t xml:space="preserve"> photocopies</w:t>
            </w:r>
            <w:r w:rsidR="003A5913" w:rsidRPr="00013339">
              <w:rPr>
                <w:rFonts w:ascii="Tahoma" w:hAnsi="Tahoma" w:cs="Tahoma"/>
                <w:sz w:val="20"/>
                <w:szCs w:val="20"/>
              </w:rPr>
              <w:t xml:space="preserve"> on date of interview.</w:t>
            </w:r>
          </w:p>
          <w:p w:rsidR="009E43D6" w:rsidRPr="00013339" w:rsidRDefault="00F757E6" w:rsidP="009C0EE3">
            <w:pPr>
              <w:pStyle w:val="ListParagraph"/>
              <w:numPr>
                <w:ilvl w:val="0"/>
                <w:numId w:val="1"/>
              </w:numPr>
              <w:spacing w:after="0" w:line="240" w:lineRule="auto"/>
              <w:rPr>
                <w:rFonts w:ascii="Tahoma" w:hAnsi="Tahoma" w:cs="Tahoma"/>
                <w:sz w:val="20"/>
                <w:szCs w:val="20"/>
              </w:rPr>
            </w:pPr>
            <w:r w:rsidRPr="00013339">
              <w:rPr>
                <w:rFonts w:ascii="Tahoma" w:hAnsi="Tahoma" w:cs="Tahoma"/>
                <w:sz w:val="20"/>
                <w:szCs w:val="20"/>
              </w:rPr>
              <w:t>Caste Certificate for reserve category candidate (s) should be in prescribed format meant for employment in PSUs. Latest non-creamy layer certificate in respect of OBC candidates should be produced</w:t>
            </w:r>
            <w:r w:rsidR="003A5913" w:rsidRPr="00013339">
              <w:rPr>
                <w:rFonts w:ascii="Tahoma" w:hAnsi="Tahoma" w:cs="Tahoma"/>
                <w:sz w:val="20"/>
                <w:szCs w:val="20"/>
              </w:rPr>
              <w:t>.</w:t>
            </w:r>
          </w:p>
          <w:p w:rsidR="00F757E6" w:rsidRPr="00013339" w:rsidRDefault="00F757E6" w:rsidP="009C0EE3">
            <w:pPr>
              <w:pStyle w:val="ListParagraph"/>
              <w:numPr>
                <w:ilvl w:val="0"/>
                <w:numId w:val="1"/>
              </w:numPr>
              <w:spacing w:after="0" w:line="240" w:lineRule="auto"/>
              <w:rPr>
                <w:rFonts w:ascii="Tahoma" w:hAnsi="Tahoma" w:cs="Tahoma"/>
                <w:sz w:val="20"/>
                <w:szCs w:val="20"/>
              </w:rPr>
            </w:pPr>
            <w:r w:rsidRPr="00013339">
              <w:rPr>
                <w:rFonts w:ascii="Tahoma" w:hAnsi="Tahoma" w:cs="Tahoma"/>
                <w:sz w:val="20"/>
                <w:szCs w:val="20"/>
              </w:rPr>
              <w:lastRenderedPageBreak/>
              <w:t>The selected candidates will not be given any accommodation and transport facility at the place of their posting.</w:t>
            </w:r>
          </w:p>
          <w:p w:rsidR="009E43D6" w:rsidRPr="00013339" w:rsidRDefault="00AC40D8" w:rsidP="009C0EE3">
            <w:pPr>
              <w:pStyle w:val="ListParagraph"/>
              <w:numPr>
                <w:ilvl w:val="0"/>
                <w:numId w:val="1"/>
              </w:numPr>
              <w:spacing w:after="0" w:line="240" w:lineRule="auto"/>
              <w:rPr>
                <w:rFonts w:ascii="Tahoma" w:hAnsi="Tahoma" w:cs="Tahoma"/>
                <w:sz w:val="20"/>
                <w:szCs w:val="20"/>
              </w:rPr>
            </w:pPr>
            <w:r w:rsidRPr="00013339">
              <w:rPr>
                <w:rFonts w:ascii="Tahoma" w:hAnsi="Tahoma" w:cs="Tahoma"/>
                <w:sz w:val="20"/>
                <w:szCs w:val="20"/>
              </w:rPr>
              <w:t>FSND</w:t>
            </w:r>
            <w:r w:rsidR="009E43D6" w:rsidRPr="00013339">
              <w:rPr>
                <w:rFonts w:ascii="Tahoma" w:hAnsi="Tahoma" w:cs="Tahoma"/>
                <w:sz w:val="20"/>
                <w:szCs w:val="20"/>
              </w:rPr>
              <w:t xml:space="preserve"> reserves the right to cancel this advertisement and selection procedure without assigning any reason.</w:t>
            </w:r>
          </w:p>
          <w:p w:rsidR="00816654" w:rsidRPr="00013339" w:rsidRDefault="00816654" w:rsidP="009C0EE3">
            <w:pPr>
              <w:pStyle w:val="ListParagraph"/>
              <w:numPr>
                <w:ilvl w:val="0"/>
                <w:numId w:val="1"/>
              </w:numPr>
              <w:spacing w:after="0" w:line="240" w:lineRule="auto"/>
              <w:rPr>
                <w:rFonts w:ascii="Tahoma" w:hAnsi="Tahoma" w:cs="Tahoma"/>
                <w:sz w:val="20"/>
                <w:szCs w:val="20"/>
              </w:rPr>
            </w:pPr>
            <w:r w:rsidRPr="00013339">
              <w:rPr>
                <w:rFonts w:ascii="Tahoma" w:hAnsi="Tahoma" w:cs="Tahoma"/>
                <w:sz w:val="20"/>
                <w:szCs w:val="20"/>
              </w:rPr>
              <w:t>Post qualification experience means the applicant should have working experience for the specified period after acquiring the prescribed educational/professional qualifications from a recognized and approved institution in India by AICTE / UGC / appropriate statutory authority.</w:t>
            </w:r>
          </w:p>
          <w:p w:rsidR="00816654" w:rsidRPr="00013339" w:rsidRDefault="00816654" w:rsidP="009C0EE3">
            <w:pPr>
              <w:pStyle w:val="ListParagraph"/>
              <w:numPr>
                <w:ilvl w:val="0"/>
                <w:numId w:val="1"/>
              </w:numPr>
              <w:spacing w:after="0" w:line="240" w:lineRule="auto"/>
              <w:rPr>
                <w:rFonts w:ascii="Tahoma" w:hAnsi="Tahoma" w:cs="Tahoma"/>
                <w:sz w:val="20"/>
                <w:szCs w:val="20"/>
              </w:rPr>
            </w:pPr>
            <w:r w:rsidRPr="00013339">
              <w:rPr>
                <w:rFonts w:ascii="Tahoma" w:hAnsi="Tahoma" w:cs="Tahoma"/>
                <w:sz w:val="20"/>
                <w:szCs w:val="20"/>
              </w:rPr>
              <w:t>The mere fact that a candidate has submitted the application against the advertisement and apparently fulfilling criteria as prescribed in the advertisement would not bestow on him/ her the right to be called for interview / considered for selection process. FSND at its discretion may also relax / lower qualifying standards /criteria in case suitable candidates are not available.</w:t>
            </w:r>
          </w:p>
          <w:p w:rsidR="00816654" w:rsidRPr="00013339" w:rsidRDefault="00816654" w:rsidP="009C0EE3">
            <w:pPr>
              <w:pStyle w:val="ListParagraph"/>
              <w:numPr>
                <w:ilvl w:val="0"/>
                <w:numId w:val="1"/>
              </w:numPr>
              <w:spacing w:after="0" w:line="240" w:lineRule="auto"/>
              <w:rPr>
                <w:rFonts w:ascii="Tahoma" w:hAnsi="Tahoma" w:cs="Tahoma"/>
                <w:sz w:val="20"/>
                <w:szCs w:val="20"/>
              </w:rPr>
            </w:pPr>
            <w:r w:rsidRPr="00013339">
              <w:rPr>
                <w:rFonts w:ascii="Tahoma" w:hAnsi="Tahoma" w:cs="Tahoma"/>
                <w:sz w:val="20"/>
                <w:szCs w:val="20"/>
              </w:rPr>
              <w:t> The total number of projected vacancies indicated in this advertisement may increase / decrease / be cancelled at the discretion of FSND, if need so arises, without any further notice and without assigning any reason thereof.</w:t>
            </w:r>
          </w:p>
          <w:p w:rsidR="00816654" w:rsidRPr="00013339" w:rsidRDefault="00816654" w:rsidP="009C0EE3">
            <w:pPr>
              <w:pStyle w:val="ListParagraph"/>
              <w:numPr>
                <w:ilvl w:val="0"/>
                <w:numId w:val="1"/>
              </w:numPr>
              <w:spacing w:after="0" w:line="240" w:lineRule="auto"/>
              <w:rPr>
                <w:rFonts w:ascii="Tahoma" w:hAnsi="Tahoma" w:cs="Tahoma"/>
                <w:sz w:val="20"/>
                <w:szCs w:val="20"/>
              </w:rPr>
            </w:pPr>
            <w:r w:rsidRPr="00013339">
              <w:rPr>
                <w:rFonts w:ascii="Tahoma" w:hAnsi="Tahoma" w:cs="Tahoma"/>
                <w:sz w:val="20"/>
                <w:szCs w:val="20"/>
              </w:rPr>
              <w:t>Only Indian Nationals are eligible to apply. While applying for any post, the applicant should ensure that he/she fulfils the eligibility and other norms mentioned above, as on the specified dates and that the particulars furnished are correct in all respects. In case, it is detected at any stage of recruitment that a candidate does not fulfil the eligibility norms and/or that he/she has furnished any incorrect/false information or has suppressed any material fact(s), his/her candidature will stand automatically cancelled. If any of the above shortcoming(s) is / are detected even after appointment, his/her services are liable to be terminated without any notice.</w:t>
            </w:r>
          </w:p>
          <w:p w:rsidR="00816654" w:rsidRPr="00013339" w:rsidRDefault="00816654" w:rsidP="009C0EE3">
            <w:pPr>
              <w:pStyle w:val="ListParagraph"/>
              <w:numPr>
                <w:ilvl w:val="0"/>
                <w:numId w:val="1"/>
              </w:numPr>
              <w:spacing w:after="0" w:line="240" w:lineRule="auto"/>
              <w:rPr>
                <w:rFonts w:ascii="Tahoma" w:hAnsi="Tahoma" w:cs="Tahoma"/>
                <w:sz w:val="20"/>
                <w:szCs w:val="20"/>
              </w:rPr>
            </w:pPr>
            <w:r w:rsidRPr="00013339">
              <w:rPr>
                <w:rFonts w:ascii="Tahoma" w:hAnsi="Tahoma" w:cs="Tahoma"/>
                <w:sz w:val="20"/>
                <w:szCs w:val="20"/>
              </w:rPr>
              <w:t>FSND reserves the right to call the candidates for any post and not necessarily to the post applied for. Mere eligibility will not entitle a candidate to be called for interview. The decision of FSND in this regard will be final and no correspondence in this regard will be entertained.</w:t>
            </w:r>
          </w:p>
          <w:p w:rsidR="00816654" w:rsidRPr="00013339" w:rsidRDefault="00816654" w:rsidP="009C0EE3">
            <w:pPr>
              <w:pStyle w:val="ListParagraph"/>
              <w:numPr>
                <w:ilvl w:val="0"/>
                <w:numId w:val="1"/>
              </w:numPr>
              <w:spacing w:after="0" w:line="240" w:lineRule="auto"/>
              <w:rPr>
                <w:rFonts w:ascii="Tahoma" w:hAnsi="Tahoma" w:cs="Tahoma"/>
                <w:sz w:val="20"/>
                <w:szCs w:val="20"/>
              </w:rPr>
            </w:pPr>
            <w:r w:rsidRPr="00013339">
              <w:rPr>
                <w:rFonts w:ascii="Tahoma" w:hAnsi="Tahoma" w:cs="Tahoma"/>
                <w:sz w:val="20"/>
                <w:szCs w:val="20"/>
              </w:rPr>
              <w:t>E-mail Id/ phone number/present address given in the application should be valid and functional for at least 6 months from the date of submission of application.</w:t>
            </w:r>
          </w:p>
          <w:p w:rsidR="00816654" w:rsidRPr="00013339" w:rsidRDefault="00816654" w:rsidP="009C0EE3">
            <w:pPr>
              <w:pStyle w:val="ListParagraph"/>
              <w:numPr>
                <w:ilvl w:val="0"/>
                <w:numId w:val="1"/>
              </w:numPr>
              <w:spacing w:after="0" w:line="240" w:lineRule="auto"/>
              <w:rPr>
                <w:rFonts w:ascii="Tahoma" w:hAnsi="Tahoma" w:cs="Tahoma"/>
                <w:sz w:val="20"/>
                <w:szCs w:val="20"/>
              </w:rPr>
            </w:pPr>
            <w:r w:rsidRPr="00013339">
              <w:rPr>
                <w:rFonts w:ascii="Tahoma" w:hAnsi="Tahoma" w:cs="Tahoma"/>
                <w:sz w:val="20"/>
                <w:szCs w:val="20"/>
              </w:rPr>
              <w:t>Any legal proceeding in respect of any matter of claim or dispute arising out of this advertisement and / or any application in response thereto can be instituted only in Delhi and courts/tribunals/forums in Delhi only shall have sole and exclusive jurisdiction to try any such cause/dispute.</w:t>
            </w:r>
          </w:p>
          <w:p w:rsidR="00816654" w:rsidRPr="00013339" w:rsidRDefault="00816654" w:rsidP="009C0EE3">
            <w:pPr>
              <w:pStyle w:val="ListParagraph"/>
              <w:numPr>
                <w:ilvl w:val="0"/>
                <w:numId w:val="1"/>
              </w:numPr>
              <w:spacing w:after="0" w:line="240" w:lineRule="auto"/>
              <w:rPr>
                <w:rFonts w:ascii="Tahoma" w:hAnsi="Tahoma" w:cs="Tahoma"/>
                <w:sz w:val="20"/>
                <w:szCs w:val="20"/>
              </w:rPr>
            </w:pPr>
            <w:r w:rsidRPr="00013339">
              <w:rPr>
                <w:rFonts w:ascii="Tahoma" w:hAnsi="Tahoma" w:cs="Tahoma"/>
                <w:sz w:val="20"/>
                <w:szCs w:val="20"/>
              </w:rPr>
              <w:t>FSND will not be responsible for any loss of application/ communication letter/ e-mail sent, due to invalid / wrong e-mail id/ wrong postal address/postal delay etc., in case of, any communication made by FSND. No request in this regard will be entertained.</w:t>
            </w:r>
          </w:p>
          <w:p w:rsidR="00816654" w:rsidRPr="00013339" w:rsidRDefault="00816654" w:rsidP="009C0EE3">
            <w:pPr>
              <w:pStyle w:val="ListParagraph"/>
              <w:numPr>
                <w:ilvl w:val="0"/>
                <w:numId w:val="1"/>
              </w:numPr>
              <w:spacing w:after="0" w:line="240" w:lineRule="auto"/>
              <w:rPr>
                <w:rFonts w:ascii="Tahoma" w:hAnsi="Tahoma" w:cs="Tahoma"/>
                <w:sz w:val="20"/>
                <w:szCs w:val="20"/>
              </w:rPr>
            </w:pPr>
            <w:r w:rsidRPr="00013339">
              <w:rPr>
                <w:rFonts w:ascii="Tahoma" w:hAnsi="Tahoma" w:cs="Tahoma"/>
                <w:sz w:val="20"/>
                <w:szCs w:val="20"/>
              </w:rPr>
              <w:t>The candidates are advised to go through the requirements of educational qualification, age, etc. and satisfy themselves that they are eligible before applying. If at any stage it is detected that, any FIR/ criminal case lodged/ pending against the candidate and it was found at an later stage that any information has been concealed by the candidate, even after gaining e</w:t>
            </w:r>
            <w:r w:rsidR="0037594D" w:rsidRPr="00013339">
              <w:rPr>
                <w:rFonts w:ascii="Tahoma" w:hAnsi="Tahoma" w:cs="Tahoma"/>
                <w:sz w:val="20"/>
                <w:szCs w:val="20"/>
              </w:rPr>
              <w:t>mployment with the Company, His/her</w:t>
            </w:r>
            <w:r w:rsidRPr="00013339">
              <w:rPr>
                <w:rFonts w:ascii="Tahoma" w:hAnsi="Tahoma" w:cs="Tahoma"/>
                <w:sz w:val="20"/>
                <w:szCs w:val="20"/>
              </w:rPr>
              <w:t xml:space="preserve"> candidature/ appointment in the Company will be rendered ineligible/ cease to exist and the same will be treated void ab-initio without prejudice to any other action against </w:t>
            </w:r>
            <w:r w:rsidR="0037594D" w:rsidRPr="00013339">
              <w:rPr>
                <w:rFonts w:ascii="Tahoma" w:hAnsi="Tahoma" w:cs="Tahoma"/>
                <w:sz w:val="20"/>
                <w:szCs w:val="20"/>
              </w:rPr>
              <w:t xml:space="preserve">him/her </w:t>
            </w:r>
            <w:r w:rsidRPr="00013339">
              <w:rPr>
                <w:rFonts w:ascii="Tahoma" w:hAnsi="Tahoma" w:cs="Tahoma"/>
                <w:sz w:val="20"/>
                <w:szCs w:val="20"/>
              </w:rPr>
              <w:t>by the Company</w:t>
            </w:r>
            <w:r w:rsidR="005823EA" w:rsidRPr="00013339">
              <w:rPr>
                <w:rFonts w:ascii="Tahoma" w:hAnsi="Tahoma" w:cs="Tahoma"/>
                <w:sz w:val="20"/>
                <w:szCs w:val="20"/>
              </w:rPr>
              <w:t>.</w:t>
            </w:r>
          </w:p>
          <w:p w:rsidR="007F2CCF" w:rsidRPr="00013339" w:rsidRDefault="007F2CCF" w:rsidP="007F2CCF">
            <w:pPr>
              <w:pStyle w:val="ListParagraph"/>
              <w:numPr>
                <w:ilvl w:val="0"/>
                <w:numId w:val="1"/>
              </w:numPr>
              <w:spacing w:after="0" w:line="240" w:lineRule="auto"/>
              <w:rPr>
                <w:rFonts w:ascii="Tahoma" w:hAnsi="Tahoma" w:cs="Tahoma"/>
                <w:b/>
                <w:sz w:val="20"/>
                <w:szCs w:val="20"/>
              </w:rPr>
            </w:pPr>
            <w:r w:rsidRPr="00013339">
              <w:rPr>
                <w:rFonts w:ascii="Tahoma" w:hAnsi="Tahoma" w:cs="Tahoma"/>
                <w:b/>
                <w:sz w:val="20"/>
                <w:szCs w:val="20"/>
              </w:rPr>
              <w:t xml:space="preserve">The selected panel for all the posts will be valid for </w:t>
            </w:r>
            <w:r w:rsidR="00987DA5" w:rsidRPr="00013339">
              <w:rPr>
                <w:rFonts w:ascii="Tahoma" w:hAnsi="Tahoma" w:cs="Tahoma"/>
                <w:b/>
                <w:sz w:val="20"/>
                <w:szCs w:val="20"/>
              </w:rPr>
              <w:t>1 year</w:t>
            </w:r>
            <w:r w:rsidRPr="00013339">
              <w:rPr>
                <w:rFonts w:ascii="Tahoma" w:hAnsi="Tahoma" w:cs="Tahoma"/>
                <w:b/>
                <w:sz w:val="20"/>
                <w:szCs w:val="20"/>
              </w:rPr>
              <w:t xml:space="preserve"> if the selected candidate does not accept the offer of appointment or leave the organization within </w:t>
            </w:r>
            <w:r w:rsidR="00776D07" w:rsidRPr="00013339">
              <w:rPr>
                <w:rFonts w:ascii="Tahoma" w:hAnsi="Tahoma" w:cs="Tahoma"/>
                <w:b/>
                <w:sz w:val="20"/>
                <w:szCs w:val="20"/>
              </w:rPr>
              <w:t>one year</w:t>
            </w:r>
            <w:r w:rsidRPr="00013339">
              <w:rPr>
                <w:rFonts w:ascii="Tahoma" w:hAnsi="Tahoma" w:cs="Tahoma"/>
                <w:b/>
                <w:sz w:val="20"/>
                <w:szCs w:val="20"/>
              </w:rPr>
              <w:t xml:space="preserve"> and will consist of th</w:t>
            </w:r>
            <w:r w:rsidR="00B12A1D" w:rsidRPr="00013339">
              <w:rPr>
                <w:rFonts w:ascii="Tahoma" w:hAnsi="Tahoma" w:cs="Tahoma"/>
                <w:b/>
                <w:sz w:val="20"/>
                <w:szCs w:val="20"/>
              </w:rPr>
              <w:t xml:space="preserve">e candidates scored 60% or more at the discretion of Management. </w:t>
            </w:r>
          </w:p>
          <w:p w:rsidR="007F2CCF" w:rsidRPr="00013339" w:rsidRDefault="007F2CCF" w:rsidP="007F2CCF">
            <w:pPr>
              <w:spacing w:after="0" w:line="240" w:lineRule="auto"/>
              <w:ind w:left="360"/>
              <w:rPr>
                <w:rFonts w:ascii="Tahoma" w:hAnsi="Tahoma" w:cs="Tahoma"/>
                <w:sz w:val="20"/>
                <w:szCs w:val="20"/>
              </w:rPr>
            </w:pPr>
          </w:p>
          <w:p w:rsidR="00217ACC" w:rsidRPr="00013339" w:rsidRDefault="00217ACC" w:rsidP="00276A0C">
            <w:pPr>
              <w:spacing w:after="0" w:line="240" w:lineRule="auto"/>
              <w:rPr>
                <w:rFonts w:ascii="Tahoma" w:eastAsia="Times New Roman" w:hAnsi="Tahoma" w:cs="Tahoma"/>
                <w:color w:val="000000"/>
                <w:sz w:val="20"/>
                <w:szCs w:val="20"/>
                <w:lang w:val="en-IN" w:eastAsia="en-IN"/>
              </w:rPr>
            </w:pPr>
          </w:p>
        </w:tc>
      </w:tr>
      <w:tr w:rsidR="00276A0C" w:rsidRPr="00276A0C" w:rsidTr="00C70CC4">
        <w:trPr>
          <w:trHeight w:val="371"/>
        </w:trPr>
        <w:tc>
          <w:tcPr>
            <w:tcW w:w="13947" w:type="dxa"/>
            <w:tcBorders>
              <w:top w:val="nil"/>
              <w:left w:val="nil"/>
              <w:bottom w:val="nil"/>
              <w:right w:val="nil"/>
            </w:tcBorders>
            <w:shd w:val="clear" w:color="auto" w:fill="auto"/>
            <w:noWrap/>
            <w:hideMark/>
          </w:tcPr>
          <w:p w:rsidR="002E6D20" w:rsidRDefault="002E6D20" w:rsidP="005139EE">
            <w:pPr>
              <w:tabs>
                <w:tab w:val="left" w:pos="7815"/>
              </w:tabs>
              <w:ind w:right="-180"/>
              <w:jc w:val="both"/>
              <w:rPr>
                <w:rFonts w:ascii="Tahoma" w:hAnsi="Tahoma" w:cs="Tahoma"/>
                <w:b/>
                <w:sz w:val="20"/>
                <w:szCs w:val="20"/>
              </w:rPr>
            </w:pPr>
          </w:p>
          <w:p w:rsidR="00283047" w:rsidRDefault="00283047" w:rsidP="005139EE">
            <w:pPr>
              <w:tabs>
                <w:tab w:val="left" w:pos="7815"/>
              </w:tabs>
              <w:ind w:right="-180"/>
              <w:jc w:val="both"/>
              <w:rPr>
                <w:rFonts w:ascii="Tahoma" w:hAnsi="Tahoma" w:cs="Tahoma"/>
                <w:b/>
                <w:sz w:val="20"/>
                <w:szCs w:val="20"/>
              </w:rPr>
            </w:pPr>
          </w:p>
          <w:p w:rsidR="00283047" w:rsidRDefault="00283047" w:rsidP="005139EE">
            <w:pPr>
              <w:tabs>
                <w:tab w:val="left" w:pos="7815"/>
              </w:tabs>
              <w:ind w:right="-180"/>
              <w:jc w:val="both"/>
              <w:rPr>
                <w:rFonts w:ascii="Tahoma" w:hAnsi="Tahoma" w:cs="Tahoma"/>
                <w:b/>
                <w:sz w:val="20"/>
                <w:szCs w:val="20"/>
              </w:rPr>
            </w:pPr>
          </w:p>
          <w:p w:rsidR="00283047" w:rsidRPr="00013339" w:rsidRDefault="00283047" w:rsidP="005139EE">
            <w:pPr>
              <w:tabs>
                <w:tab w:val="left" w:pos="7815"/>
              </w:tabs>
              <w:ind w:right="-180"/>
              <w:jc w:val="both"/>
              <w:rPr>
                <w:rFonts w:ascii="Tahoma" w:hAnsi="Tahoma" w:cs="Tahoma"/>
                <w:b/>
                <w:sz w:val="20"/>
                <w:szCs w:val="20"/>
              </w:rPr>
            </w:pPr>
          </w:p>
          <w:p w:rsidR="00283047" w:rsidRPr="00283047" w:rsidRDefault="00283047" w:rsidP="00283047">
            <w:pPr>
              <w:tabs>
                <w:tab w:val="left" w:pos="7815"/>
              </w:tabs>
              <w:ind w:right="-180"/>
              <w:rPr>
                <w:rFonts w:ascii="Tahoma" w:hAnsi="Tahoma" w:cs="Tahoma"/>
                <w:b/>
              </w:rPr>
            </w:pPr>
            <w:r w:rsidRPr="00283047">
              <w:rPr>
                <w:rFonts w:ascii="Tahoma" w:hAnsi="Tahoma" w:cs="Tahoma"/>
                <w:b/>
              </w:rPr>
              <w:lastRenderedPageBreak/>
              <w:t>Job Description</w:t>
            </w:r>
          </w:p>
          <w:p w:rsidR="00322F4B" w:rsidRPr="00013339" w:rsidRDefault="00322F4B" w:rsidP="00284B35">
            <w:pPr>
              <w:tabs>
                <w:tab w:val="left" w:pos="7815"/>
              </w:tabs>
              <w:ind w:right="-180"/>
              <w:rPr>
                <w:rFonts w:ascii="Tahoma" w:hAnsi="Tahoma" w:cs="Tahoma"/>
                <w:b/>
                <w:sz w:val="20"/>
                <w:szCs w:val="20"/>
                <w:u w:val="single"/>
              </w:rPr>
            </w:pPr>
            <w:r w:rsidRPr="00013339">
              <w:rPr>
                <w:rFonts w:ascii="Tahoma" w:hAnsi="Tahoma" w:cs="Tahoma"/>
                <w:b/>
                <w:sz w:val="20"/>
                <w:szCs w:val="20"/>
                <w:u w:val="single"/>
              </w:rPr>
              <w:t xml:space="preserve">Post:  </w:t>
            </w:r>
            <w:r w:rsidR="005A657D" w:rsidRPr="00013339">
              <w:rPr>
                <w:rFonts w:ascii="Tahoma" w:hAnsi="Tahoma" w:cs="Tahoma"/>
                <w:b/>
                <w:sz w:val="20"/>
                <w:szCs w:val="20"/>
                <w:u w:val="single"/>
              </w:rPr>
              <w:t>Director of sales</w:t>
            </w:r>
          </w:p>
          <w:p w:rsidR="005A657D" w:rsidRPr="00013339" w:rsidRDefault="005A657D" w:rsidP="00850527">
            <w:pPr>
              <w:pStyle w:val="BodyTextIndent"/>
              <w:numPr>
                <w:ilvl w:val="0"/>
                <w:numId w:val="3"/>
              </w:numPr>
              <w:ind w:right="1140"/>
              <w:rPr>
                <w:rFonts w:cs="Tahoma"/>
                <w:sz w:val="20"/>
              </w:rPr>
            </w:pPr>
            <w:r w:rsidRPr="00013339">
              <w:rPr>
                <w:rFonts w:cs="Tahoma"/>
                <w:sz w:val="20"/>
              </w:rPr>
              <w:t>Work with Sales and Marketing and relevant parties to develop a marketing plan that iden</w:t>
            </w:r>
            <w:r w:rsidR="0037594D" w:rsidRPr="00013339">
              <w:rPr>
                <w:rFonts w:cs="Tahoma"/>
                <w:sz w:val="20"/>
              </w:rPr>
              <w:t>tifies market niche and segment</w:t>
            </w:r>
            <w:r w:rsidRPr="00013339">
              <w:rPr>
                <w:rFonts w:cs="Tahoma"/>
                <w:sz w:val="20"/>
              </w:rPr>
              <w:t>s and defines a tactical plan to focus on all these.</w:t>
            </w:r>
          </w:p>
          <w:p w:rsidR="005A657D" w:rsidRPr="00013339" w:rsidRDefault="005A657D" w:rsidP="00850527">
            <w:pPr>
              <w:pStyle w:val="BodyTextIndent"/>
              <w:numPr>
                <w:ilvl w:val="0"/>
                <w:numId w:val="3"/>
              </w:numPr>
              <w:ind w:right="1140"/>
              <w:rPr>
                <w:rFonts w:cs="Tahoma"/>
                <w:sz w:val="20"/>
              </w:rPr>
            </w:pPr>
            <w:r w:rsidRPr="00013339">
              <w:rPr>
                <w:rFonts w:cs="Tahoma"/>
                <w:sz w:val="20"/>
              </w:rPr>
              <w:t>Monitor and review sales production and adjust sales activities, account coverage and sales priorities in order to achieve planned goals.</w:t>
            </w:r>
          </w:p>
          <w:p w:rsidR="005A657D" w:rsidRPr="00013339" w:rsidRDefault="005A657D" w:rsidP="00850527">
            <w:pPr>
              <w:pStyle w:val="BodyTextIndent"/>
              <w:numPr>
                <w:ilvl w:val="0"/>
                <w:numId w:val="3"/>
              </w:numPr>
              <w:ind w:right="1140"/>
              <w:rPr>
                <w:rFonts w:cs="Tahoma"/>
                <w:sz w:val="20"/>
              </w:rPr>
            </w:pPr>
            <w:r w:rsidRPr="00013339">
              <w:rPr>
                <w:rFonts w:cs="Tahoma"/>
                <w:sz w:val="20"/>
              </w:rPr>
              <w:t>Establish account qualification criteria and use market research and tele marketing resources to identify priority accounts and assign sales to assure optimal coverage thereof.</w:t>
            </w:r>
          </w:p>
          <w:p w:rsidR="005A657D" w:rsidRPr="00013339" w:rsidRDefault="005A657D" w:rsidP="00850527">
            <w:pPr>
              <w:pStyle w:val="BodyTextIndent"/>
              <w:numPr>
                <w:ilvl w:val="0"/>
                <w:numId w:val="3"/>
              </w:numPr>
              <w:ind w:right="1140"/>
              <w:rPr>
                <w:rFonts w:cs="Tahoma"/>
                <w:sz w:val="20"/>
              </w:rPr>
            </w:pPr>
            <w:r w:rsidRPr="00013339">
              <w:rPr>
                <w:rFonts w:cs="Tahoma"/>
                <w:sz w:val="20"/>
              </w:rPr>
              <w:t>Maintain responsibility for selected key accounts.</w:t>
            </w:r>
          </w:p>
          <w:p w:rsidR="005A657D" w:rsidRPr="00013339" w:rsidRDefault="005A657D" w:rsidP="00850527">
            <w:pPr>
              <w:pStyle w:val="BodyTextIndent"/>
              <w:numPr>
                <w:ilvl w:val="0"/>
                <w:numId w:val="3"/>
              </w:numPr>
              <w:ind w:right="1140"/>
              <w:rPr>
                <w:rFonts w:cs="Tahoma"/>
                <w:sz w:val="20"/>
              </w:rPr>
            </w:pPr>
            <w:r w:rsidRPr="00013339">
              <w:rPr>
                <w:rFonts w:cs="Tahoma"/>
                <w:sz w:val="20"/>
              </w:rPr>
              <w:t>Co-ordinate close frequent and open communication between Group director, Sales and Marketing.</w:t>
            </w:r>
          </w:p>
          <w:p w:rsidR="005A657D" w:rsidRPr="00013339" w:rsidRDefault="005A657D" w:rsidP="00850527">
            <w:pPr>
              <w:pStyle w:val="BodyTextIndent"/>
              <w:numPr>
                <w:ilvl w:val="0"/>
                <w:numId w:val="3"/>
              </w:numPr>
              <w:ind w:right="1140"/>
              <w:rPr>
                <w:rFonts w:cs="Tahoma"/>
                <w:sz w:val="20"/>
              </w:rPr>
            </w:pPr>
            <w:r w:rsidRPr="00013339">
              <w:rPr>
                <w:rFonts w:cs="Tahoma"/>
                <w:sz w:val="20"/>
              </w:rPr>
              <w:t>Prepare Revenue or Sales Budget.</w:t>
            </w:r>
          </w:p>
          <w:p w:rsidR="005A657D" w:rsidRPr="00013339" w:rsidRDefault="005A657D" w:rsidP="00850527">
            <w:pPr>
              <w:pStyle w:val="BodyTextIndent"/>
              <w:numPr>
                <w:ilvl w:val="0"/>
                <w:numId w:val="3"/>
              </w:numPr>
              <w:ind w:right="1140"/>
              <w:rPr>
                <w:rFonts w:cs="Tahoma"/>
                <w:sz w:val="20"/>
              </w:rPr>
            </w:pPr>
            <w:r w:rsidRPr="00013339">
              <w:rPr>
                <w:rFonts w:cs="Tahoma"/>
                <w:sz w:val="20"/>
              </w:rPr>
              <w:t>Lead manage and motivate and effective team of sales professional to achieve budgeted sales.</w:t>
            </w:r>
          </w:p>
          <w:p w:rsidR="005A657D" w:rsidRPr="00013339" w:rsidRDefault="005A657D" w:rsidP="00850527">
            <w:pPr>
              <w:pStyle w:val="BodyTextIndent"/>
              <w:numPr>
                <w:ilvl w:val="0"/>
                <w:numId w:val="3"/>
              </w:numPr>
              <w:ind w:right="1140"/>
              <w:rPr>
                <w:rFonts w:cs="Tahoma"/>
                <w:sz w:val="20"/>
              </w:rPr>
            </w:pPr>
            <w:r w:rsidRPr="00013339">
              <w:rPr>
                <w:rFonts w:cs="Tahoma"/>
                <w:sz w:val="20"/>
              </w:rPr>
              <w:t xml:space="preserve">Establish team sales goals and allocate key accounts to each member </w:t>
            </w:r>
          </w:p>
          <w:p w:rsidR="0071314D" w:rsidRPr="00013339" w:rsidRDefault="0071314D" w:rsidP="00284B35">
            <w:pPr>
              <w:tabs>
                <w:tab w:val="left" w:pos="7815"/>
              </w:tabs>
              <w:ind w:right="-180"/>
              <w:rPr>
                <w:rFonts w:ascii="Tahoma" w:hAnsi="Tahoma" w:cs="Tahoma"/>
                <w:b/>
                <w:sz w:val="20"/>
                <w:szCs w:val="20"/>
                <w:u w:val="single"/>
              </w:rPr>
            </w:pPr>
          </w:p>
          <w:p w:rsidR="00253B7A" w:rsidRPr="00013339" w:rsidRDefault="00253B7A" w:rsidP="00284B35">
            <w:pPr>
              <w:tabs>
                <w:tab w:val="left" w:pos="7815"/>
              </w:tabs>
              <w:ind w:right="-180"/>
              <w:rPr>
                <w:rFonts w:ascii="Tahoma" w:hAnsi="Tahoma" w:cs="Tahoma"/>
                <w:b/>
                <w:sz w:val="20"/>
                <w:szCs w:val="20"/>
                <w:u w:val="single"/>
              </w:rPr>
            </w:pPr>
            <w:r w:rsidRPr="00013339">
              <w:rPr>
                <w:rFonts w:ascii="Tahoma" w:hAnsi="Tahoma" w:cs="Tahoma"/>
                <w:b/>
                <w:sz w:val="20"/>
                <w:szCs w:val="20"/>
                <w:u w:val="single"/>
              </w:rPr>
              <w:t>Post:  Assistant Manager-Sales.</w:t>
            </w:r>
          </w:p>
          <w:p w:rsidR="000D4A67" w:rsidRPr="00013339" w:rsidRDefault="000D4A67" w:rsidP="00850527">
            <w:pPr>
              <w:pStyle w:val="NoSpacing"/>
              <w:numPr>
                <w:ilvl w:val="0"/>
                <w:numId w:val="3"/>
              </w:numPr>
            </w:pPr>
            <w:r w:rsidRPr="00013339">
              <w:t>Provide timely information flows in accordance with required sales administration process.</w:t>
            </w:r>
          </w:p>
          <w:p w:rsidR="000D4A67" w:rsidRPr="00013339" w:rsidRDefault="000D4A67" w:rsidP="00850527">
            <w:pPr>
              <w:pStyle w:val="NoSpacing"/>
              <w:numPr>
                <w:ilvl w:val="0"/>
                <w:numId w:val="3"/>
              </w:numPr>
            </w:pPr>
            <w:r w:rsidRPr="00013339">
              <w:t>Monitor and develop assigned accounts to ensure the achievement of sales targets.</w:t>
            </w:r>
          </w:p>
          <w:p w:rsidR="003432BD" w:rsidRPr="00013339" w:rsidRDefault="000D4A67" w:rsidP="00850527">
            <w:pPr>
              <w:pStyle w:val="ListParagraph"/>
              <w:numPr>
                <w:ilvl w:val="0"/>
                <w:numId w:val="3"/>
              </w:numPr>
              <w:tabs>
                <w:tab w:val="left" w:pos="7815"/>
              </w:tabs>
              <w:ind w:right="-180"/>
              <w:rPr>
                <w:rFonts w:ascii="Verdana" w:hAnsi="Verdana"/>
                <w:color w:val="342B2A"/>
                <w:sz w:val="19"/>
                <w:szCs w:val="19"/>
                <w:lang w:val="en"/>
              </w:rPr>
            </w:pPr>
            <w:r w:rsidRPr="00013339">
              <w:rPr>
                <w:rFonts w:ascii="Tahoma" w:hAnsi="Tahoma" w:cs="Tahoma"/>
                <w:sz w:val="20"/>
                <w:szCs w:val="20"/>
              </w:rPr>
              <w:t xml:space="preserve">Maintain responsibility for </w:t>
            </w:r>
            <w:r w:rsidR="001E628D" w:rsidRPr="00013339">
              <w:rPr>
                <w:rFonts w:ascii="Tahoma" w:hAnsi="Tahoma" w:cs="Tahoma"/>
                <w:sz w:val="20"/>
                <w:szCs w:val="20"/>
              </w:rPr>
              <w:t>all</w:t>
            </w:r>
            <w:r w:rsidRPr="00013339">
              <w:rPr>
                <w:rFonts w:ascii="Tahoma" w:hAnsi="Tahoma" w:cs="Tahoma"/>
                <w:sz w:val="20"/>
                <w:szCs w:val="20"/>
              </w:rPr>
              <w:t xml:space="preserve"> key accounts.</w:t>
            </w:r>
            <w:r w:rsidR="003432BD" w:rsidRPr="00013339">
              <w:rPr>
                <w:rFonts w:ascii="Verdana" w:hAnsi="Verdana"/>
                <w:color w:val="342B2A"/>
                <w:sz w:val="19"/>
                <w:szCs w:val="19"/>
                <w:lang w:val="en"/>
              </w:rPr>
              <w:t xml:space="preserve"> </w:t>
            </w:r>
          </w:p>
          <w:p w:rsidR="001E628D" w:rsidRPr="00013339" w:rsidRDefault="001E628D" w:rsidP="006972CA">
            <w:pPr>
              <w:pStyle w:val="ListParagraph"/>
              <w:numPr>
                <w:ilvl w:val="0"/>
                <w:numId w:val="3"/>
              </w:numPr>
              <w:tabs>
                <w:tab w:val="left" w:pos="7815"/>
              </w:tabs>
              <w:ind w:right="-180"/>
              <w:rPr>
                <w:rFonts w:ascii="Tahoma" w:hAnsi="Tahoma" w:cs="Tahoma"/>
                <w:sz w:val="20"/>
                <w:szCs w:val="20"/>
              </w:rPr>
            </w:pPr>
            <w:r w:rsidRPr="00013339">
              <w:rPr>
                <w:rFonts w:ascii="Tahoma" w:hAnsi="Tahoma" w:cs="Tahoma"/>
                <w:sz w:val="20"/>
                <w:szCs w:val="20"/>
              </w:rPr>
              <w:t>Produce and pursue sales leads for the property.</w:t>
            </w:r>
          </w:p>
          <w:p w:rsidR="001E628D" w:rsidRPr="00013339" w:rsidRDefault="001E628D" w:rsidP="006972CA">
            <w:pPr>
              <w:pStyle w:val="ListParagraph"/>
              <w:numPr>
                <w:ilvl w:val="0"/>
                <w:numId w:val="3"/>
              </w:numPr>
              <w:tabs>
                <w:tab w:val="left" w:pos="7815"/>
              </w:tabs>
              <w:ind w:right="-180"/>
              <w:rPr>
                <w:rFonts w:ascii="Tahoma" w:hAnsi="Tahoma" w:cs="Tahoma"/>
                <w:sz w:val="20"/>
                <w:szCs w:val="20"/>
              </w:rPr>
            </w:pPr>
            <w:r w:rsidRPr="00013339">
              <w:rPr>
                <w:rFonts w:ascii="Tahoma" w:hAnsi="Tahoma" w:cs="Tahoma"/>
                <w:sz w:val="20"/>
                <w:szCs w:val="20"/>
              </w:rPr>
              <w:t>Maintain responsibly for and organize the designated portfolio of accounts.</w:t>
            </w:r>
          </w:p>
          <w:p w:rsidR="001E628D" w:rsidRPr="00013339" w:rsidRDefault="001E628D" w:rsidP="006972CA">
            <w:pPr>
              <w:pStyle w:val="ListParagraph"/>
              <w:numPr>
                <w:ilvl w:val="0"/>
                <w:numId w:val="3"/>
              </w:numPr>
              <w:tabs>
                <w:tab w:val="left" w:pos="7815"/>
              </w:tabs>
              <w:ind w:right="-180"/>
              <w:rPr>
                <w:rFonts w:ascii="Tahoma" w:hAnsi="Tahoma" w:cs="Tahoma"/>
                <w:sz w:val="20"/>
                <w:szCs w:val="20"/>
              </w:rPr>
            </w:pPr>
            <w:r w:rsidRPr="00013339">
              <w:rPr>
                <w:rFonts w:ascii="Tahoma" w:hAnsi="Tahoma" w:cs="Tahoma"/>
                <w:sz w:val="20"/>
                <w:szCs w:val="20"/>
              </w:rPr>
              <w:t>Implement the agreed tactical sales plan that focus on market niches and segments identified in the marketing plans</w:t>
            </w:r>
          </w:p>
          <w:p w:rsidR="001E628D" w:rsidRPr="00013339" w:rsidRDefault="001E628D" w:rsidP="006972CA">
            <w:pPr>
              <w:pStyle w:val="ListParagraph"/>
              <w:numPr>
                <w:ilvl w:val="0"/>
                <w:numId w:val="3"/>
              </w:numPr>
              <w:tabs>
                <w:tab w:val="left" w:pos="7815"/>
              </w:tabs>
              <w:ind w:right="-180"/>
              <w:rPr>
                <w:rFonts w:ascii="Tahoma" w:hAnsi="Tahoma" w:cs="Tahoma"/>
                <w:sz w:val="20"/>
                <w:szCs w:val="20"/>
              </w:rPr>
            </w:pPr>
            <w:r w:rsidRPr="00013339">
              <w:rPr>
                <w:rFonts w:ascii="Tahoma" w:hAnsi="Tahoma" w:cs="Tahoma"/>
                <w:sz w:val="20"/>
                <w:szCs w:val="20"/>
              </w:rPr>
              <w:t>Provide timely information flows in accordance with required sales administration process.</w:t>
            </w:r>
          </w:p>
          <w:p w:rsidR="001E628D" w:rsidRPr="00013339" w:rsidRDefault="001E628D" w:rsidP="006972CA">
            <w:pPr>
              <w:pStyle w:val="ListParagraph"/>
              <w:numPr>
                <w:ilvl w:val="0"/>
                <w:numId w:val="3"/>
              </w:numPr>
              <w:tabs>
                <w:tab w:val="left" w:pos="7815"/>
              </w:tabs>
              <w:ind w:right="-180"/>
              <w:rPr>
                <w:rFonts w:ascii="Tahoma" w:hAnsi="Tahoma" w:cs="Tahoma"/>
                <w:sz w:val="20"/>
                <w:szCs w:val="20"/>
              </w:rPr>
            </w:pPr>
            <w:r w:rsidRPr="00013339">
              <w:rPr>
                <w:rFonts w:ascii="Tahoma" w:hAnsi="Tahoma" w:cs="Tahoma"/>
                <w:sz w:val="20"/>
                <w:szCs w:val="20"/>
              </w:rPr>
              <w:t>Monitor and develop assigned accounts to ensure the achievement of sales targets.</w:t>
            </w:r>
          </w:p>
          <w:p w:rsidR="001E628D" w:rsidRPr="00013339" w:rsidRDefault="001E628D" w:rsidP="006972CA">
            <w:pPr>
              <w:pStyle w:val="ListParagraph"/>
              <w:numPr>
                <w:ilvl w:val="0"/>
                <w:numId w:val="3"/>
              </w:numPr>
              <w:tabs>
                <w:tab w:val="left" w:pos="7815"/>
              </w:tabs>
              <w:ind w:right="-180"/>
              <w:rPr>
                <w:rFonts w:ascii="Tahoma" w:hAnsi="Tahoma" w:cs="Tahoma"/>
                <w:sz w:val="20"/>
                <w:szCs w:val="20"/>
              </w:rPr>
            </w:pPr>
            <w:r w:rsidRPr="00013339">
              <w:rPr>
                <w:rFonts w:ascii="Tahoma" w:hAnsi="Tahoma" w:cs="Tahoma"/>
                <w:sz w:val="20"/>
                <w:szCs w:val="20"/>
              </w:rPr>
              <w:t>Maintain responsibility for selected key accounts.</w:t>
            </w:r>
          </w:p>
          <w:p w:rsidR="001E628D" w:rsidRPr="00013339" w:rsidRDefault="001E628D" w:rsidP="006972CA">
            <w:pPr>
              <w:pStyle w:val="ListParagraph"/>
              <w:numPr>
                <w:ilvl w:val="0"/>
                <w:numId w:val="3"/>
              </w:numPr>
              <w:tabs>
                <w:tab w:val="left" w:pos="7815"/>
              </w:tabs>
              <w:ind w:right="-180"/>
              <w:rPr>
                <w:rFonts w:ascii="Tahoma" w:hAnsi="Tahoma" w:cs="Tahoma"/>
                <w:sz w:val="20"/>
                <w:szCs w:val="20"/>
              </w:rPr>
            </w:pPr>
            <w:r w:rsidRPr="00013339">
              <w:rPr>
                <w:rFonts w:ascii="Tahoma" w:hAnsi="Tahoma" w:cs="Tahoma"/>
                <w:sz w:val="20"/>
                <w:szCs w:val="20"/>
              </w:rPr>
              <w:t>Maintain close, frequent and open communication within and across property on accounts and prospective customer.</w:t>
            </w:r>
          </w:p>
          <w:p w:rsidR="00613E16" w:rsidRPr="00013339" w:rsidRDefault="001E628D" w:rsidP="006972CA">
            <w:pPr>
              <w:pStyle w:val="ListParagraph"/>
              <w:numPr>
                <w:ilvl w:val="0"/>
                <w:numId w:val="3"/>
              </w:numPr>
              <w:tabs>
                <w:tab w:val="left" w:pos="7815"/>
              </w:tabs>
              <w:ind w:right="-180"/>
              <w:rPr>
                <w:rFonts w:ascii="Tahoma" w:hAnsi="Tahoma" w:cs="Tahoma"/>
                <w:sz w:val="20"/>
                <w:szCs w:val="20"/>
              </w:rPr>
            </w:pPr>
            <w:r w:rsidRPr="00013339">
              <w:rPr>
                <w:rFonts w:ascii="Tahoma" w:hAnsi="Tahoma" w:cs="Tahoma"/>
                <w:sz w:val="20"/>
                <w:szCs w:val="20"/>
              </w:rPr>
              <w:t>Process all reservations and lease agreement in a timely and efficient manner.</w:t>
            </w:r>
          </w:p>
          <w:p w:rsidR="002F6568" w:rsidRPr="00013339" w:rsidRDefault="002F6568" w:rsidP="002F6568">
            <w:pPr>
              <w:tabs>
                <w:tab w:val="left" w:pos="1620"/>
              </w:tabs>
              <w:spacing w:after="0" w:line="240" w:lineRule="auto"/>
            </w:pPr>
          </w:p>
          <w:p w:rsidR="00283047" w:rsidRDefault="00283047" w:rsidP="002F6568">
            <w:pPr>
              <w:tabs>
                <w:tab w:val="left" w:pos="1620"/>
              </w:tabs>
              <w:spacing w:after="0" w:line="240" w:lineRule="auto"/>
              <w:rPr>
                <w:rFonts w:ascii="Tahoma" w:eastAsia="Times New Roman" w:hAnsi="Tahoma" w:cs="Tahoma"/>
                <w:b/>
                <w:sz w:val="20"/>
                <w:szCs w:val="20"/>
                <w:u w:val="single"/>
              </w:rPr>
            </w:pPr>
          </w:p>
          <w:p w:rsidR="00283047" w:rsidRDefault="00283047" w:rsidP="002F6568">
            <w:pPr>
              <w:tabs>
                <w:tab w:val="left" w:pos="1620"/>
              </w:tabs>
              <w:spacing w:after="0" w:line="240" w:lineRule="auto"/>
              <w:rPr>
                <w:rFonts w:ascii="Tahoma" w:eastAsia="Times New Roman" w:hAnsi="Tahoma" w:cs="Tahoma"/>
                <w:b/>
                <w:sz w:val="20"/>
                <w:szCs w:val="20"/>
                <w:u w:val="single"/>
              </w:rPr>
            </w:pPr>
          </w:p>
          <w:p w:rsidR="002F6568" w:rsidRPr="00013339" w:rsidRDefault="002F6568" w:rsidP="002F6568">
            <w:pPr>
              <w:tabs>
                <w:tab w:val="left" w:pos="1620"/>
              </w:tabs>
              <w:spacing w:after="0" w:line="240" w:lineRule="auto"/>
              <w:rPr>
                <w:rFonts w:ascii="Tahoma" w:eastAsia="Times New Roman" w:hAnsi="Tahoma" w:cs="Tahoma"/>
                <w:b/>
                <w:sz w:val="20"/>
                <w:szCs w:val="20"/>
                <w:u w:val="single"/>
              </w:rPr>
            </w:pPr>
            <w:r w:rsidRPr="00013339">
              <w:rPr>
                <w:rFonts w:ascii="Tahoma" w:eastAsia="Times New Roman" w:hAnsi="Tahoma" w:cs="Tahoma"/>
                <w:b/>
                <w:sz w:val="20"/>
                <w:szCs w:val="20"/>
                <w:u w:val="single"/>
              </w:rPr>
              <w:lastRenderedPageBreak/>
              <w:t>Post: Sales Executive</w:t>
            </w:r>
          </w:p>
          <w:p w:rsidR="002F6568" w:rsidRPr="00013339" w:rsidRDefault="002F6568" w:rsidP="002F6568">
            <w:pPr>
              <w:pStyle w:val="ListParagraph"/>
              <w:numPr>
                <w:ilvl w:val="0"/>
                <w:numId w:val="15"/>
              </w:numPr>
              <w:tabs>
                <w:tab w:val="left" w:pos="1620"/>
              </w:tabs>
              <w:spacing w:after="0" w:line="240" w:lineRule="auto"/>
            </w:pPr>
            <w:r w:rsidRPr="00013339">
              <w:t>Identifies business opportunities by identifying prospects and evaluating their position in the industry, researching and analyzing sales options.</w:t>
            </w:r>
          </w:p>
          <w:p w:rsidR="002F6568" w:rsidRPr="00013339" w:rsidRDefault="002F6568" w:rsidP="002F6568">
            <w:pPr>
              <w:pStyle w:val="ListParagraph"/>
              <w:numPr>
                <w:ilvl w:val="0"/>
                <w:numId w:val="15"/>
              </w:numPr>
              <w:tabs>
                <w:tab w:val="left" w:pos="1620"/>
              </w:tabs>
              <w:spacing w:after="0" w:line="240" w:lineRule="auto"/>
            </w:pPr>
            <w:r w:rsidRPr="00013339">
              <w:t>Sells rooms by establishing contract and developing relationships with prospects, recommending solutions.</w:t>
            </w:r>
          </w:p>
          <w:p w:rsidR="002F6568" w:rsidRPr="00013339" w:rsidRDefault="002F6568" w:rsidP="002F6568">
            <w:pPr>
              <w:pStyle w:val="ListParagraph"/>
              <w:numPr>
                <w:ilvl w:val="0"/>
                <w:numId w:val="15"/>
              </w:numPr>
              <w:tabs>
                <w:tab w:val="left" w:pos="1620"/>
              </w:tabs>
              <w:spacing w:after="0" w:line="240" w:lineRule="auto"/>
            </w:pPr>
            <w:r w:rsidRPr="00013339">
              <w:t>Maintains relationships wit</w:t>
            </w:r>
            <w:r w:rsidR="004B5F99" w:rsidRPr="00013339">
              <w:t>h clients by providing support,</w:t>
            </w:r>
            <w:r w:rsidRPr="00013339">
              <w:t xml:space="preserve"> </w:t>
            </w:r>
            <w:r w:rsidR="004B5F99" w:rsidRPr="00013339">
              <w:t>information and guidance, researching and recommending new opportunities, recommending profit and service improvements.</w:t>
            </w:r>
          </w:p>
          <w:p w:rsidR="004B5F99" w:rsidRPr="00013339" w:rsidRDefault="004B5F99" w:rsidP="002F6568">
            <w:pPr>
              <w:pStyle w:val="ListParagraph"/>
              <w:numPr>
                <w:ilvl w:val="0"/>
                <w:numId w:val="15"/>
              </w:numPr>
              <w:tabs>
                <w:tab w:val="left" w:pos="1620"/>
              </w:tabs>
              <w:spacing w:after="0" w:line="240" w:lineRule="auto"/>
            </w:pPr>
            <w:r w:rsidRPr="00013339">
              <w:t>Identifies services improvements or new products by remaining current on industry trends, market activities and competitors.</w:t>
            </w:r>
          </w:p>
          <w:p w:rsidR="00AA7D91" w:rsidRPr="00013339" w:rsidRDefault="00AA7D91" w:rsidP="002F6568">
            <w:pPr>
              <w:pStyle w:val="ListParagraph"/>
              <w:numPr>
                <w:ilvl w:val="0"/>
                <w:numId w:val="15"/>
              </w:numPr>
              <w:tabs>
                <w:tab w:val="left" w:pos="1620"/>
              </w:tabs>
              <w:spacing w:after="0" w:line="240" w:lineRule="auto"/>
            </w:pPr>
            <w:r w:rsidRPr="00013339">
              <w:t>Prepares reports by collecting, analysis and summarizing information.</w:t>
            </w:r>
          </w:p>
          <w:p w:rsidR="00AA7D91" w:rsidRPr="00013339" w:rsidRDefault="00AA7D91" w:rsidP="002F6568">
            <w:pPr>
              <w:pStyle w:val="ListParagraph"/>
              <w:numPr>
                <w:ilvl w:val="0"/>
                <w:numId w:val="15"/>
              </w:numPr>
              <w:tabs>
                <w:tab w:val="left" w:pos="1620"/>
              </w:tabs>
              <w:spacing w:after="0" w:line="240" w:lineRule="auto"/>
            </w:pPr>
            <w:r w:rsidRPr="00013339">
              <w:t>Maintains quality service by establishing and enforcing organization standards.</w:t>
            </w:r>
          </w:p>
          <w:p w:rsidR="00AA7D91" w:rsidRPr="00013339" w:rsidRDefault="00AA7D91" w:rsidP="002F6568">
            <w:pPr>
              <w:pStyle w:val="ListParagraph"/>
              <w:numPr>
                <w:ilvl w:val="0"/>
                <w:numId w:val="15"/>
              </w:numPr>
              <w:tabs>
                <w:tab w:val="left" w:pos="1620"/>
              </w:tabs>
              <w:spacing w:after="0" w:line="240" w:lineRule="auto"/>
            </w:pPr>
            <w:r w:rsidRPr="00013339">
              <w:t>Maintains professional and technical knowledge by attending educational workshops, reviewing professional publications, establishing personal networks, benchmarking state of the art practices, participating in professional societies.</w:t>
            </w:r>
          </w:p>
          <w:p w:rsidR="00AA7D91" w:rsidRPr="00013339" w:rsidRDefault="00AA7D91" w:rsidP="002F6568">
            <w:pPr>
              <w:pStyle w:val="ListParagraph"/>
              <w:numPr>
                <w:ilvl w:val="0"/>
                <w:numId w:val="15"/>
              </w:numPr>
              <w:tabs>
                <w:tab w:val="left" w:pos="1620"/>
              </w:tabs>
              <w:spacing w:after="0" w:line="240" w:lineRule="auto"/>
            </w:pPr>
            <w:r w:rsidRPr="00013339">
              <w:t>Contributes to team efforts by accomplishing related results as needed.</w:t>
            </w:r>
          </w:p>
          <w:p w:rsidR="00B1624E" w:rsidRPr="00013339" w:rsidRDefault="00B1624E" w:rsidP="00B1624E">
            <w:pPr>
              <w:pStyle w:val="BodyTextIndent"/>
              <w:ind w:right="1140"/>
              <w:jc w:val="both"/>
              <w:rPr>
                <w:rFonts w:cs="Tahoma"/>
                <w:sz w:val="20"/>
              </w:rPr>
            </w:pPr>
          </w:p>
          <w:p w:rsidR="00355223" w:rsidRPr="00013339" w:rsidRDefault="00355223" w:rsidP="00355223">
            <w:pPr>
              <w:tabs>
                <w:tab w:val="left" w:pos="1620"/>
              </w:tabs>
              <w:spacing w:after="0" w:line="240" w:lineRule="auto"/>
            </w:pPr>
          </w:p>
          <w:p w:rsidR="00283047" w:rsidRPr="00013339" w:rsidRDefault="00283047" w:rsidP="00283047">
            <w:pPr>
              <w:tabs>
                <w:tab w:val="left" w:pos="7815"/>
              </w:tabs>
              <w:ind w:right="-180"/>
              <w:jc w:val="both"/>
              <w:rPr>
                <w:rFonts w:ascii="Tahoma" w:hAnsi="Tahoma" w:cs="Tahoma"/>
                <w:b/>
                <w:sz w:val="20"/>
                <w:szCs w:val="20"/>
              </w:rPr>
            </w:pPr>
            <w:r w:rsidRPr="00013339">
              <w:rPr>
                <w:rFonts w:ascii="Tahoma" w:hAnsi="Tahoma" w:cs="Tahoma"/>
                <w:b/>
                <w:sz w:val="20"/>
                <w:szCs w:val="20"/>
              </w:rPr>
              <w:t>Post:</w:t>
            </w:r>
            <w:r w:rsidRPr="00013339">
              <w:rPr>
                <w:rFonts w:ascii="Tahoma" w:hAnsi="Tahoma" w:cs="Tahoma"/>
                <w:sz w:val="20"/>
                <w:szCs w:val="20"/>
              </w:rPr>
              <w:t xml:space="preserve"> </w:t>
            </w:r>
            <w:r w:rsidRPr="00013339">
              <w:rPr>
                <w:rFonts w:ascii="Tahoma" w:hAnsi="Tahoma" w:cs="Tahoma"/>
                <w:b/>
                <w:sz w:val="20"/>
                <w:szCs w:val="20"/>
                <w:u w:val="single"/>
              </w:rPr>
              <w:t>Client Relation Executive</w:t>
            </w:r>
            <w:r w:rsidRPr="00013339">
              <w:rPr>
                <w:rFonts w:ascii="Tahoma" w:hAnsi="Tahoma" w:cs="Tahoma"/>
                <w:b/>
                <w:sz w:val="20"/>
                <w:szCs w:val="20"/>
              </w:rPr>
              <w:t xml:space="preserve"> </w:t>
            </w:r>
          </w:p>
          <w:p w:rsidR="00283047" w:rsidRPr="00013339" w:rsidRDefault="00283047" w:rsidP="00283047">
            <w:pPr>
              <w:pStyle w:val="ListParagraph"/>
              <w:numPr>
                <w:ilvl w:val="0"/>
                <w:numId w:val="3"/>
              </w:numPr>
              <w:spacing w:after="0" w:line="240" w:lineRule="auto"/>
              <w:rPr>
                <w:rFonts w:ascii="Tahoma" w:hAnsi="Tahoma" w:cs="Tahoma"/>
                <w:sz w:val="20"/>
                <w:szCs w:val="20"/>
              </w:rPr>
            </w:pPr>
            <w:r w:rsidRPr="00013339">
              <w:rPr>
                <w:rFonts w:ascii="Tahoma" w:hAnsi="Tahoma" w:cs="Tahoma"/>
                <w:sz w:val="20"/>
                <w:szCs w:val="20"/>
              </w:rPr>
              <w:t>Handle the check-in and check-out of guests including the processing of their reservation and rooming at the unit level.</w:t>
            </w:r>
          </w:p>
          <w:p w:rsidR="00283047" w:rsidRPr="00013339" w:rsidRDefault="00283047" w:rsidP="00283047">
            <w:pPr>
              <w:pStyle w:val="ListParagraph"/>
              <w:numPr>
                <w:ilvl w:val="0"/>
                <w:numId w:val="3"/>
              </w:numPr>
              <w:spacing w:after="0" w:line="240" w:lineRule="auto"/>
              <w:rPr>
                <w:rFonts w:ascii="Tahoma" w:hAnsi="Tahoma" w:cs="Tahoma"/>
                <w:sz w:val="20"/>
                <w:szCs w:val="20"/>
              </w:rPr>
            </w:pPr>
            <w:r w:rsidRPr="00013339">
              <w:rPr>
                <w:rFonts w:ascii="Tahoma" w:hAnsi="Tahoma" w:cs="Tahoma"/>
                <w:sz w:val="20"/>
                <w:szCs w:val="20"/>
              </w:rPr>
              <w:t>Handle all guest request during their stay.</w:t>
            </w:r>
          </w:p>
          <w:p w:rsidR="00283047" w:rsidRPr="00013339" w:rsidRDefault="00283047" w:rsidP="00283047">
            <w:pPr>
              <w:pStyle w:val="ListParagraph"/>
              <w:numPr>
                <w:ilvl w:val="0"/>
                <w:numId w:val="3"/>
              </w:numPr>
              <w:spacing w:after="0" w:line="240" w:lineRule="auto"/>
              <w:rPr>
                <w:rFonts w:ascii="Tahoma" w:hAnsi="Tahoma" w:cs="Tahoma"/>
                <w:sz w:val="20"/>
                <w:szCs w:val="20"/>
              </w:rPr>
            </w:pPr>
            <w:r w:rsidRPr="00013339">
              <w:rPr>
                <w:rFonts w:ascii="Tahoma" w:hAnsi="Tahoma" w:cs="Tahoma"/>
                <w:sz w:val="20"/>
                <w:szCs w:val="20"/>
              </w:rPr>
              <w:t>Handle all front desk cashiering duties.</w:t>
            </w:r>
          </w:p>
          <w:p w:rsidR="00283047" w:rsidRPr="00013339" w:rsidRDefault="00283047" w:rsidP="00283047">
            <w:pPr>
              <w:pStyle w:val="ListParagraph"/>
              <w:numPr>
                <w:ilvl w:val="0"/>
                <w:numId w:val="3"/>
              </w:numPr>
              <w:spacing w:after="0" w:line="240" w:lineRule="auto"/>
              <w:rPr>
                <w:rFonts w:ascii="Tahoma" w:hAnsi="Tahoma" w:cs="Tahoma"/>
                <w:sz w:val="20"/>
                <w:szCs w:val="20"/>
              </w:rPr>
            </w:pPr>
            <w:r w:rsidRPr="00013339">
              <w:rPr>
                <w:rFonts w:ascii="Tahoma" w:hAnsi="Tahoma" w:cs="Tahoma"/>
                <w:sz w:val="20"/>
                <w:szCs w:val="20"/>
              </w:rPr>
              <w:t>Organize and implement guest programs/plans that anticipate and meet guest needs and interest.</w:t>
            </w:r>
          </w:p>
          <w:p w:rsidR="00283047" w:rsidRPr="00013339" w:rsidRDefault="00283047" w:rsidP="00283047">
            <w:pPr>
              <w:pStyle w:val="ListParagraph"/>
              <w:numPr>
                <w:ilvl w:val="0"/>
                <w:numId w:val="3"/>
              </w:numPr>
              <w:spacing w:after="0" w:line="240" w:lineRule="auto"/>
              <w:rPr>
                <w:rFonts w:ascii="Tahoma" w:hAnsi="Tahoma" w:cs="Tahoma"/>
                <w:sz w:val="20"/>
                <w:szCs w:val="20"/>
              </w:rPr>
            </w:pPr>
            <w:r w:rsidRPr="00013339">
              <w:rPr>
                <w:rFonts w:ascii="Tahoma" w:hAnsi="Tahoma" w:cs="Tahoma"/>
                <w:sz w:val="20"/>
                <w:szCs w:val="20"/>
              </w:rPr>
              <w:t>Ensure all information must be updated periodically.</w:t>
            </w:r>
          </w:p>
          <w:p w:rsidR="00283047" w:rsidRPr="00013339" w:rsidRDefault="00283047" w:rsidP="00283047">
            <w:pPr>
              <w:pStyle w:val="ListParagraph"/>
              <w:numPr>
                <w:ilvl w:val="0"/>
                <w:numId w:val="3"/>
              </w:numPr>
              <w:spacing w:after="0" w:line="240" w:lineRule="auto"/>
              <w:rPr>
                <w:rFonts w:ascii="Tahoma" w:hAnsi="Tahoma" w:cs="Tahoma"/>
                <w:sz w:val="20"/>
                <w:szCs w:val="20"/>
              </w:rPr>
            </w:pPr>
            <w:r w:rsidRPr="00013339">
              <w:rPr>
                <w:rFonts w:ascii="Tahoma" w:hAnsi="Tahoma" w:cs="Tahoma"/>
                <w:sz w:val="20"/>
                <w:szCs w:val="20"/>
              </w:rPr>
              <w:t>Support sales/marketing by providing relevant information including customer feedback and sales leads.</w:t>
            </w:r>
          </w:p>
          <w:p w:rsidR="00283047" w:rsidRPr="00013339" w:rsidRDefault="00283047" w:rsidP="00283047">
            <w:pPr>
              <w:pStyle w:val="ListParagraph"/>
              <w:numPr>
                <w:ilvl w:val="0"/>
                <w:numId w:val="3"/>
              </w:numPr>
              <w:spacing w:after="0" w:line="240" w:lineRule="auto"/>
              <w:rPr>
                <w:rFonts w:ascii="Tahoma" w:hAnsi="Tahoma" w:cs="Tahoma"/>
                <w:sz w:val="20"/>
                <w:szCs w:val="20"/>
              </w:rPr>
            </w:pPr>
            <w:r w:rsidRPr="00013339">
              <w:rPr>
                <w:rFonts w:ascii="Tahoma" w:hAnsi="Tahoma" w:cs="Tahoma"/>
                <w:sz w:val="20"/>
                <w:szCs w:val="20"/>
              </w:rPr>
              <w:t>Contribute to increase customer satisfaction level and the ratio of compliments against complaints.</w:t>
            </w:r>
          </w:p>
          <w:p w:rsidR="007F2CCF" w:rsidRPr="00013339" w:rsidRDefault="007F2CCF" w:rsidP="00AA7D91">
            <w:pPr>
              <w:pStyle w:val="ListParagraph"/>
              <w:tabs>
                <w:tab w:val="left" w:pos="1620"/>
              </w:tabs>
              <w:spacing w:after="0" w:line="240" w:lineRule="auto"/>
              <w:ind w:left="1890"/>
            </w:pPr>
          </w:p>
          <w:p w:rsidR="007F2CCF" w:rsidRPr="00013339" w:rsidRDefault="007F2CCF" w:rsidP="007F2CCF">
            <w:pPr>
              <w:pStyle w:val="ListParagraph"/>
              <w:tabs>
                <w:tab w:val="left" w:pos="1620"/>
              </w:tabs>
              <w:spacing w:after="0" w:line="240" w:lineRule="auto"/>
              <w:ind w:left="1890"/>
            </w:pPr>
          </w:p>
          <w:p w:rsidR="000E569C" w:rsidRPr="00013339" w:rsidRDefault="000E569C" w:rsidP="00D0496D">
            <w:pPr>
              <w:pStyle w:val="BodyTextIndent"/>
              <w:ind w:left="0" w:right="1140" w:firstLine="0"/>
              <w:rPr>
                <w:rFonts w:eastAsia="Calibri" w:cs="Tahoma"/>
                <w:b/>
                <w:sz w:val="20"/>
                <w:u w:val="single"/>
              </w:rPr>
            </w:pPr>
          </w:p>
          <w:p w:rsidR="00BF2207" w:rsidRPr="00013339" w:rsidRDefault="00BF2207" w:rsidP="00D0496D">
            <w:pPr>
              <w:spacing w:after="0" w:line="240" w:lineRule="auto"/>
            </w:pPr>
          </w:p>
          <w:p w:rsidR="00BF2207" w:rsidRPr="00013339" w:rsidRDefault="00BF2207" w:rsidP="00BF2207">
            <w:pPr>
              <w:pStyle w:val="ListParagraph"/>
              <w:spacing w:after="0" w:line="240" w:lineRule="auto"/>
              <w:ind w:left="1902"/>
            </w:pPr>
          </w:p>
          <w:p w:rsidR="006907C2" w:rsidRPr="00013339" w:rsidRDefault="006907C2" w:rsidP="006907C2">
            <w:pPr>
              <w:spacing w:after="0" w:line="240" w:lineRule="auto"/>
            </w:pPr>
          </w:p>
          <w:p w:rsidR="00CF76D7" w:rsidRPr="00013339" w:rsidRDefault="00CF76D7" w:rsidP="00CF76D7"/>
          <w:p w:rsidR="00311A24" w:rsidRPr="00013339" w:rsidRDefault="00311A24" w:rsidP="00311A24">
            <w:pPr>
              <w:pStyle w:val="NoSpacing"/>
              <w:rPr>
                <w:rFonts w:eastAsia="Calibri"/>
              </w:rPr>
            </w:pPr>
          </w:p>
          <w:p w:rsidR="001509CC" w:rsidRPr="00013339" w:rsidRDefault="001509CC" w:rsidP="00C76D04">
            <w:pPr>
              <w:pStyle w:val="NoSpacing"/>
              <w:ind w:firstLine="45"/>
            </w:pPr>
          </w:p>
          <w:p w:rsidR="0030047B" w:rsidRPr="00013339" w:rsidRDefault="0030047B" w:rsidP="0030047B">
            <w:pPr>
              <w:pStyle w:val="NoSpacing"/>
            </w:pPr>
          </w:p>
          <w:p w:rsidR="00135E57" w:rsidRPr="00013339" w:rsidRDefault="00135E57" w:rsidP="004D3E96">
            <w:pPr>
              <w:pStyle w:val="BodyTextIndent"/>
              <w:ind w:left="0" w:right="1140" w:firstLine="0"/>
              <w:jc w:val="both"/>
              <w:rPr>
                <w:rFonts w:cs="Tahoma"/>
                <w:sz w:val="20"/>
              </w:rPr>
            </w:pPr>
          </w:p>
          <w:p w:rsidR="00537060" w:rsidRPr="00013339" w:rsidRDefault="00537060" w:rsidP="004D3E96">
            <w:pPr>
              <w:pStyle w:val="BodyTextIndent"/>
              <w:ind w:left="0" w:right="1140" w:firstLine="0"/>
              <w:jc w:val="both"/>
              <w:rPr>
                <w:rFonts w:cs="Tahoma"/>
                <w:sz w:val="20"/>
              </w:rPr>
            </w:pPr>
          </w:p>
        </w:tc>
      </w:tr>
      <w:tr w:rsidR="00BF2207" w:rsidRPr="00276A0C" w:rsidTr="00C70CC4">
        <w:trPr>
          <w:trHeight w:val="371"/>
        </w:trPr>
        <w:tc>
          <w:tcPr>
            <w:tcW w:w="13947" w:type="dxa"/>
            <w:tcBorders>
              <w:top w:val="nil"/>
              <w:left w:val="nil"/>
              <w:bottom w:val="nil"/>
              <w:right w:val="nil"/>
            </w:tcBorders>
            <w:shd w:val="clear" w:color="auto" w:fill="auto"/>
            <w:noWrap/>
          </w:tcPr>
          <w:p w:rsidR="00BF2207" w:rsidRPr="00013339" w:rsidRDefault="00BF2207" w:rsidP="005139EE">
            <w:pPr>
              <w:tabs>
                <w:tab w:val="left" w:pos="7815"/>
              </w:tabs>
              <w:ind w:right="-180"/>
              <w:jc w:val="both"/>
              <w:rPr>
                <w:rFonts w:ascii="Tahoma" w:hAnsi="Tahoma" w:cs="Tahoma"/>
                <w:b/>
                <w:sz w:val="20"/>
                <w:szCs w:val="20"/>
              </w:rPr>
            </w:pPr>
          </w:p>
        </w:tc>
      </w:tr>
      <w:tr w:rsidR="00BF2207" w:rsidRPr="00276A0C" w:rsidTr="00C70CC4">
        <w:trPr>
          <w:trHeight w:val="371"/>
        </w:trPr>
        <w:tc>
          <w:tcPr>
            <w:tcW w:w="13947" w:type="dxa"/>
            <w:tcBorders>
              <w:top w:val="nil"/>
              <w:left w:val="nil"/>
              <w:bottom w:val="nil"/>
              <w:right w:val="nil"/>
            </w:tcBorders>
            <w:shd w:val="clear" w:color="auto" w:fill="auto"/>
            <w:noWrap/>
          </w:tcPr>
          <w:p w:rsidR="00BF2207" w:rsidRPr="00013339" w:rsidRDefault="00BF2207" w:rsidP="005139EE">
            <w:pPr>
              <w:tabs>
                <w:tab w:val="left" w:pos="7815"/>
              </w:tabs>
              <w:ind w:right="-180"/>
              <w:jc w:val="both"/>
              <w:rPr>
                <w:rFonts w:ascii="Tahoma" w:hAnsi="Tahoma" w:cs="Tahoma"/>
                <w:b/>
                <w:sz w:val="20"/>
                <w:szCs w:val="20"/>
              </w:rPr>
            </w:pPr>
          </w:p>
        </w:tc>
      </w:tr>
      <w:tr w:rsidR="00BF2207" w:rsidRPr="00276A0C" w:rsidTr="00C70CC4">
        <w:trPr>
          <w:trHeight w:val="371"/>
        </w:trPr>
        <w:tc>
          <w:tcPr>
            <w:tcW w:w="13947" w:type="dxa"/>
            <w:tcBorders>
              <w:top w:val="nil"/>
              <w:left w:val="nil"/>
              <w:bottom w:val="nil"/>
              <w:right w:val="nil"/>
            </w:tcBorders>
            <w:shd w:val="clear" w:color="auto" w:fill="auto"/>
            <w:noWrap/>
          </w:tcPr>
          <w:p w:rsidR="00BF2207" w:rsidRPr="00013339" w:rsidRDefault="00BF2207" w:rsidP="005139EE">
            <w:pPr>
              <w:tabs>
                <w:tab w:val="left" w:pos="7815"/>
              </w:tabs>
              <w:ind w:right="-180"/>
              <w:jc w:val="both"/>
              <w:rPr>
                <w:rFonts w:ascii="Tahoma" w:hAnsi="Tahoma" w:cs="Tahoma"/>
                <w:b/>
                <w:sz w:val="20"/>
                <w:szCs w:val="20"/>
              </w:rPr>
            </w:pPr>
            <w:r w:rsidRPr="00013339">
              <w:rPr>
                <w:rFonts w:ascii="Tahoma" w:hAnsi="Tahoma" w:cs="Tahoma"/>
                <w:b/>
                <w:sz w:val="20"/>
                <w:szCs w:val="20"/>
              </w:rPr>
              <w:t xml:space="preserve"> </w:t>
            </w:r>
          </w:p>
        </w:tc>
      </w:tr>
    </w:tbl>
    <w:p w:rsidR="00CA7C13" w:rsidRPr="004D3E96" w:rsidRDefault="00CA7C13" w:rsidP="00985201">
      <w:pPr>
        <w:tabs>
          <w:tab w:val="left" w:pos="2790"/>
        </w:tabs>
        <w:rPr>
          <w:rFonts w:ascii="Tahoma" w:hAnsi="Tahoma" w:cs="Tahoma"/>
          <w:sz w:val="20"/>
          <w:szCs w:val="20"/>
        </w:rPr>
      </w:pPr>
    </w:p>
    <w:sectPr w:rsidR="00CA7C13" w:rsidRPr="004D3E96" w:rsidSect="00B70A4E">
      <w:headerReference w:type="default" r:id="rId10"/>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D3A" w:rsidRDefault="007C1D3A" w:rsidP="0081066D">
      <w:pPr>
        <w:spacing w:after="0" w:line="240" w:lineRule="auto"/>
      </w:pPr>
      <w:r>
        <w:separator/>
      </w:r>
    </w:p>
  </w:endnote>
  <w:endnote w:type="continuationSeparator" w:id="0">
    <w:p w:rsidR="007C1D3A" w:rsidRDefault="007C1D3A" w:rsidP="00810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D3A" w:rsidRDefault="007C1D3A" w:rsidP="0081066D">
      <w:pPr>
        <w:spacing w:after="0" w:line="240" w:lineRule="auto"/>
      </w:pPr>
      <w:r>
        <w:separator/>
      </w:r>
    </w:p>
  </w:footnote>
  <w:footnote w:type="continuationSeparator" w:id="0">
    <w:p w:rsidR="007C1D3A" w:rsidRDefault="007C1D3A" w:rsidP="00810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66D" w:rsidRPr="0081066D" w:rsidRDefault="0081066D">
    <w:pPr>
      <w:pStyle w:val="Header"/>
      <w:rPr>
        <w:lang w:val="en-IN"/>
      </w:rPr>
    </w:pPr>
    <w:r>
      <w:rPr>
        <w:lang w:val="en-I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23CF"/>
    <w:multiLevelType w:val="hybridMultilevel"/>
    <w:tmpl w:val="F3A6DDF0"/>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 w15:restartNumberingAfterBreak="0">
    <w:nsid w:val="0156729A"/>
    <w:multiLevelType w:val="hybridMultilevel"/>
    <w:tmpl w:val="2FA682CC"/>
    <w:lvl w:ilvl="0" w:tplc="40090001">
      <w:start w:val="1"/>
      <w:numFmt w:val="bullet"/>
      <w:lvlText w:val=""/>
      <w:lvlJc w:val="left"/>
      <w:pPr>
        <w:ind w:left="1890" w:hanging="360"/>
      </w:pPr>
      <w:rPr>
        <w:rFonts w:ascii="Symbol" w:hAnsi="Symbol" w:hint="default"/>
        <w:color w:val="333333"/>
        <w:sz w:val="24"/>
        <w:szCs w:val="24"/>
      </w:rPr>
    </w:lvl>
    <w:lvl w:ilvl="1" w:tplc="40090019">
      <w:start w:val="1"/>
      <w:numFmt w:val="lowerLetter"/>
      <w:lvlText w:val="%2."/>
      <w:lvlJc w:val="left"/>
      <w:pPr>
        <w:ind w:left="2622" w:hanging="360"/>
      </w:pPr>
    </w:lvl>
    <w:lvl w:ilvl="2" w:tplc="4009001B" w:tentative="1">
      <w:start w:val="1"/>
      <w:numFmt w:val="lowerRoman"/>
      <w:lvlText w:val="%3."/>
      <w:lvlJc w:val="right"/>
      <w:pPr>
        <w:ind w:left="3342" w:hanging="180"/>
      </w:pPr>
    </w:lvl>
    <w:lvl w:ilvl="3" w:tplc="4009000F" w:tentative="1">
      <w:start w:val="1"/>
      <w:numFmt w:val="decimal"/>
      <w:lvlText w:val="%4."/>
      <w:lvlJc w:val="left"/>
      <w:pPr>
        <w:ind w:left="4062" w:hanging="360"/>
      </w:pPr>
    </w:lvl>
    <w:lvl w:ilvl="4" w:tplc="40090019" w:tentative="1">
      <w:start w:val="1"/>
      <w:numFmt w:val="lowerLetter"/>
      <w:lvlText w:val="%5."/>
      <w:lvlJc w:val="left"/>
      <w:pPr>
        <w:ind w:left="4782" w:hanging="360"/>
      </w:pPr>
    </w:lvl>
    <w:lvl w:ilvl="5" w:tplc="4009001B" w:tentative="1">
      <w:start w:val="1"/>
      <w:numFmt w:val="lowerRoman"/>
      <w:lvlText w:val="%6."/>
      <w:lvlJc w:val="right"/>
      <w:pPr>
        <w:ind w:left="5502" w:hanging="180"/>
      </w:pPr>
    </w:lvl>
    <w:lvl w:ilvl="6" w:tplc="4009000F" w:tentative="1">
      <w:start w:val="1"/>
      <w:numFmt w:val="decimal"/>
      <w:lvlText w:val="%7."/>
      <w:lvlJc w:val="left"/>
      <w:pPr>
        <w:ind w:left="6222" w:hanging="360"/>
      </w:pPr>
    </w:lvl>
    <w:lvl w:ilvl="7" w:tplc="40090019" w:tentative="1">
      <w:start w:val="1"/>
      <w:numFmt w:val="lowerLetter"/>
      <w:lvlText w:val="%8."/>
      <w:lvlJc w:val="left"/>
      <w:pPr>
        <w:ind w:left="6942" w:hanging="360"/>
      </w:pPr>
    </w:lvl>
    <w:lvl w:ilvl="8" w:tplc="4009001B" w:tentative="1">
      <w:start w:val="1"/>
      <w:numFmt w:val="lowerRoman"/>
      <w:lvlText w:val="%9."/>
      <w:lvlJc w:val="right"/>
      <w:pPr>
        <w:ind w:left="7662" w:hanging="180"/>
      </w:pPr>
    </w:lvl>
  </w:abstractNum>
  <w:abstractNum w:abstractNumId="2" w15:restartNumberingAfterBreak="0">
    <w:nsid w:val="02133901"/>
    <w:multiLevelType w:val="hybridMultilevel"/>
    <w:tmpl w:val="E02237E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BD80374"/>
    <w:multiLevelType w:val="hybridMultilevel"/>
    <w:tmpl w:val="5BFE735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0E895EED"/>
    <w:multiLevelType w:val="hybridMultilevel"/>
    <w:tmpl w:val="D736A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42367"/>
    <w:multiLevelType w:val="hybridMultilevel"/>
    <w:tmpl w:val="918080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1D46C65"/>
    <w:multiLevelType w:val="hybridMultilevel"/>
    <w:tmpl w:val="5E9E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321AD"/>
    <w:multiLevelType w:val="hybridMultilevel"/>
    <w:tmpl w:val="37BA40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9E163F2"/>
    <w:multiLevelType w:val="hybridMultilevel"/>
    <w:tmpl w:val="14A6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F79A8"/>
    <w:multiLevelType w:val="hybridMultilevel"/>
    <w:tmpl w:val="C988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53187F"/>
    <w:multiLevelType w:val="hybridMultilevel"/>
    <w:tmpl w:val="D60E6EB2"/>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1" w15:restartNumberingAfterBreak="0">
    <w:nsid w:val="55B42BE2"/>
    <w:multiLevelType w:val="hybridMultilevel"/>
    <w:tmpl w:val="39CA851C"/>
    <w:lvl w:ilvl="0" w:tplc="9878A5E8">
      <w:start w:val="1"/>
      <w:numFmt w:val="decimal"/>
      <w:lvlText w:val="%1."/>
      <w:lvlJc w:val="left"/>
      <w:pPr>
        <w:ind w:left="3" w:hanging="360"/>
      </w:pPr>
      <w:rPr>
        <w:rFonts w:ascii="Calibri" w:hAnsi="Calibri" w:hint="default"/>
        <w:sz w:val="24"/>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12" w15:restartNumberingAfterBreak="0">
    <w:nsid w:val="6DB6271E"/>
    <w:multiLevelType w:val="hybridMultilevel"/>
    <w:tmpl w:val="65FE4D32"/>
    <w:lvl w:ilvl="0" w:tplc="40090001">
      <w:start w:val="1"/>
      <w:numFmt w:val="bullet"/>
      <w:lvlText w:val=""/>
      <w:lvlJc w:val="left"/>
      <w:pPr>
        <w:ind w:left="1902" w:hanging="360"/>
      </w:pPr>
      <w:rPr>
        <w:rFonts w:ascii="Symbol" w:hAnsi="Symbol" w:hint="default"/>
        <w:color w:val="333333"/>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34073F"/>
    <w:multiLevelType w:val="hybridMultilevel"/>
    <w:tmpl w:val="5A8C2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C64DF3"/>
    <w:multiLevelType w:val="hybridMultilevel"/>
    <w:tmpl w:val="4F30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2228D6"/>
    <w:multiLevelType w:val="hybridMultilevel"/>
    <w:tmpl w:val="B53C5E34"/>
    <w:lvl w:ilvl="0" w:tplc="04090001">
      <w:start w:val="1"/>
      <w:numFmt w:val="bullet"/>
      <w:lvlText w:val=""/>
      <w:lvlJc w:val="left"/>
      <w:pPr>
        <w:ind w:left="2622" w:hanging="360"/>
      </w:pPr>
      <w:rPr>
        <w:rFonts w:ascii="Symbol" w:hAnsi="Symbol" w:hint="default"/>
      </w:rPr>
    </w:lvl>
    <w:lvl w:ilvl="1" w:tplc="04090003" w:tentative="1">
      <w:start w:val="1"/>
      <w:numFmt w:val="bullet"/>
      <w:lvlText w:val="o"/>
      <w:lvlJc w:val="left"/>
      <w:pPr>
        <w:ind w:left="3342" w:hanging="360"/>
      </w:pPr>
      <w:rPr>
        <w:rFonts w:ascii="Courier New" w:hAnsi="Courier New" w:cs="Courier New" w:hint="default"/>
      </w:rPr>
    </w:lvl>
    <w:lvl w:ilvl="2" w:tplc="04090005" w:tentative="1">
      <w:start w:val="1"/>
      <w:numFmt w:val="bullet"/>
      <w:lvlText w:val=""/>
      <w:lvlJc w:val="left"/>
      <w:pPr>
        <w:ind w:left="4062" w:hanging="360"/>
      </w:pPr>
      <w:rPr>
        <w:rFonts w:ascii="Wingdings" w:hAnsi="Wingdings" w:hint="default"/>
      </w:rPr>
    </w:lvl>
    <w:lvl w:ilvl="3" w:tplc="04090001" w:tentative="1">
      <w:start w:val="1"/>
      <w:numFmt w:val="bullet"/>
      <w:lvlText w:val=""/>
      <w:lvlJc w:val="left"/>
      <w:pPr>
        <w:ind w:left="4782" w:hanging="360"/>
      </w:pPr>
      <w:rPr>
        <w:rFonts w:ascii="Symbol" w:hAnsi="Symbol" w:hint="default"/>
      </w:rPr>
    </w:lvl>
    <w:lvl w:ilvl="4" w:tplc="04090003" w:tentative="1">
      <w:start w:val="1"/>
      <w:numFmt w:val="bullet"/>
      <w:lvlText w:val="o"/>
      <w:lvlJc w:val="left"/>
      <w:pPr>
        <w:ind w:left="5502" w:hanging="360"/>
      </w:pPr>
      <w:rPr>
        <w:rFonts w:ascii="Courier New" w:hAnsi="Courier New" w:cs="Courier New" w:hint="default"/>
      </w:rPr>
    </w:lvl>
    <w:lvl w:ilvl="5" w:tplc="04090005" w:tentative="1">
      <w:start w:val="1"/>
      <w:numFmt w:val="bullet"/>
      <w:lvlText w:val=""/>
      <w:lvlJc w:val="left"/>
      <w:pPr>
        <w:ind w:left="6222" w:hanging="360"/>
      </w:pPr>
      <w:rPr>
        <w:rFonts w:ascii="Wingdings" w:hAnsi="Wingdings" w:hint="default"/>
      </w:rPr>
    </w:lvl>
    <w:lvl w:ilvl="6" w:tplc="04090001" w:tentative="1">
      <w:start w:val="1"/>
      <w:numFmt w:val="bullet"/>
      <w:lvlText w:val=""/>
      <w:lvlJc w:val="left"/>
      <w:pPr>
        <w:ind w:left="6942" w:hanging="360"/>
      </w:pPr>
      <w:rPr>
        <w:rFonts w:ascii="Symbol" w:hAnsi="Symbol" w:hint="default"/>
      </w:rPr>
    </w:lvl>
    <w:lvl w:ilvl="7" w:tplc="04090003" w:tentative="1">
      <w:start w:val="1"/>
      <w:numFmt w:val="bullet"/>
      <w:lvlText w:val="o"/>
      <w:lvlJc w:val="left"/>
      <w:pPr>
        <w:ind w:left="7662" w:hanging="360"/>
      </w:pPr>
      <w:rPr>
        <w:rFonts w:ascii="Courier New" w:hAnsi="Courier New" w:cs="Courier New" w:hint="default"/>
      </w:rPr>
    </w:lvl>
    <w:lvl w:ilvl="8" w:tplc="04090005" w:tentative="1">
      <w:start w:val="1"/>
      <w:numFmt w:val="bullet"/>
      <w:lvlText w:val=""/>
      <w:lvlJc w:val="left"/>
      <w:pPr>
        <w:ind w:left="8382" w:hanging="360"/>
      </w:pPr>
      <w:rPr>
        <w:rFonts w:ascii="Wingdings" w:hAnsi="Wingdings" w:hint="default"/>
      </w:rPr>
    </w:lvl>
  </w:abstractNum>
  <w:abstractNum w:abstractNumId="16" w15:restartNumberingAfterBreak="0">
    <w:nsid w:val="77414C2F"/>
    <w:multiLevelType w:val="hybridMultilevel"/>
    <w:tmpl w:val="EB3CE8D4"/>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7" w15:restartNumberingAfterBreak="0">
    <w:nsid w:val="7EA14831"/>
    <w:multiLevelType w:val="hybridMultilevel"/>
    <w:tmpl w:val="64BAA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3"/>
  </w:num>
  <w:num w:numId="5">
    <w:abstractNumId w:val="17"/>
  </w:num>
  <w:num w:numId="6">
    <w:abstractNumId w:val="9"/>
  </w:num>
  <w:num w:numId="7">
    <w:abstractNumId w:val="1"/>
  </w:num>
  <w:num w:numId="8">
    <w:abstractNumId w:val="1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 w:numId="13">
    <w:abstractNumId w:val="15"/>
  </w:num>
  <w:num w:numId="14">
    <w:abstractNumId w:val="14"/>
  </w:num>
  <w:num w:numId="15">
    <w:abstractNumId w:val="3"/>
  </w:num>
  <w:num w:numId="16">
    <w:abstractNumId w:val="16"/>
  </w:num>
  <w:num w:numId="17">
    <w:abstractNumId w:val="11"/>
  </w:num>
  <w:num w:numId="18">
    <w:abstractNumId w:val="10"/>
  </w:num>
  <w:num w:numId="19">
    <w:abstractNumId w:val="0"/>
  </w:num>
  <w:num w:numId="20">
    <w:abstractNumId w:val="6"/>
  </w:num>
  <w:num w:numId="21">
    <w:abstractNumId w:val="7"/>
  </w:num>
  <w:num w:numId="2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C82"/>
    <w:rsid w:val="0000130E"/>
    <w:rsid w:val="000047CD"/>
    <w:rsid w:val="00006525"/>
    <w:rsid w:val="00012E1C"/>
    <w:rsid w:val="00013339"/>
    <w:rsid w:val="000179DB"/>
    <w:rsid w:val="00021EB2"/>
    <w:rsid w:val="000238E3"/>
    <w:rsid w:val="000269EA"/>
    <w:rsid w:val="000305C0"/>
    <w:rsid w:val="00032973"/>
    <w:rsid w:val="00035A83"/>
    <w:rsid w:val="000378BE"/>
    <w:rsid w:val="00043643"/>
    <w:rsid w:val="00051336"/>
    <w:rsid w:val="00052112"/>
    <w:rsid w:val="00064205"/>
    <w:rsid w:val="0006455E"/>
    <w:rsid w:val="000645CA"/>
    <w:rsid w:val="00065222"/>
    <w:rsid w:val="00067E29"/>
    <w:rsid w:val="00070525"/>
    <w:rsid w:val="00072FCA"/>
    <w:rsid w:val="0007483B"/>
    <w:rsid w:val="00076AC8"/>
    <w:rsid w:val="00076DE1"/>
    <w:rsid w:val="00080CBF"/>
    <w:rsid w:val="000847AB"/>
    <w:rsid w:val="00085F5A"/>
    <w:rsid w:val="00090B90"/>
    <w:rsid w:val="000931C9"/>
    <w:rsid w:val="000959E0"/>
    <w:rsid w:val="00097E25"/>
    <w:rsid w:val="000B1ACB"/>
    <w:rsid w:val="000D4A67"/>
    <w:rsid w:val="000D7AF7"/>
    <w:rsid w:val="000E569C"/>
    <w:rsid w:val="000E7120"/>
    <w:rsid w:val="000E7C78"/>
    <w:rsid w:val="000F2695"/>
    <w:rsid w:val="00103DD3"/>
    <w:rsid w:val="00107C58"/>
    <w:rsid w:val="00113A1F"/>
    <w:rsid w:val="00114830"/>
    <w:rsid w:val="00114904"/>
    <w:rsid w:val="00122111"/>
    <w:rsid w:val="0012680A"/>
    <w:rsid w:val="0013354E"/>
    <w:rsid w:val="001351C8"/>
    <w:rsid w:val="00135E57"/>
    <w:rsid w:val="001376AE"/>
    <w:rsid w:val="0014144A"/>
    <w:rsid w:val="0014422B"/>
    <w:rsid w:val="00145252"/>
    <w:rsid w:val="00146A9F"/>
    <w:rsid w:val="0014707A"/>
    <w:rsid w:val="001509CC"/>
    <w:rsid w:val="00152D53"/>
    <w:rsid w:val="00152DE3"/>
    <w:rsid w:val="00155ED5"/>
    <w:rsid w:val="00157BEF"/>
    <w:rsid w:val="00157D40"/>
    <w:rsid w:val="00164673"/>
    <w:rsid w:val="00193874"/>
    <w:rsid w:val="0019396A"/>
    <w:rsid w:val="00194E60"/>
    <w:rsid w:val="001950BE"/>
    <w:rsid w:val="001A0154"/>
    <w:rsid w:val="001A070F"/>
    <w:rsid w:val="001A4CB0"/>
    <w:rsid w:val="001A6443"/>
    <w:rsid w:val="001C1B16"/>
    <w:rsid w:val="001C4559"/>
    <w:rsid w:val="001C4F5F"/>
    <w:rsid w:val="001D0330"/>
    <w:rsid w:val="001D0E36"/>
    <w:rsid w:val="001D3222"/>
    <w:rsid w:val="001D352A"/>
    <w:rsid w:val="001E3B96"/>
    <w:rsid w:val="001E628D"/>
    <w:rsid w:val="001F3EBD"/>
    <w:rsid w:val="001F52F7"/>
    <w:rsid w:val="001F766D"/>
    <w:rsid w:val="00200EFD"/>
    <w:rsid w:val="00201535"/>
    <w:rsid w:val="00205702"/>
    <w:rsid w:val="00210E70"/>
    <w:rsid w:val="00211886"/>
    <w:rsid w:val="00211A79"/>
    <w:rsid w:val="00213307"/>
    <w:rsid w:val="0021437E"/>
    <w:rsid w:val="00217ACC"/>
    <w:rsid w:val="00222A72"/>
    <w:rsid w:val="00227196"/>
    <w:rsid w:val="00237024"/>
    <w:rsid w:val="00240E57"/>
    <w:rsid w:val="00243C2D"/>
    <w:rsid w:val="00245CA3"/>
    <w:rsid w:val="00245D71"/>
    <w:rsid w:val="00246761"/>
    <w:rsid w:val="0025035E"/>
    <w:rsid w:val="00251937"/>
    <w:rsid w:val="00253B7A"/>
    <w:rsid w:val="00256C4B"/>
    <w:rsid w:val="002579BA"/>
    <w:rsid w:val="002634C7"/>
    <w:rsid w:val="0027015A"/>
    <w:rsid w:val="00276A0C"/>
    <w:rsid w:val="00283047"/>
    <w:rsid w:val="00284B35"/>
    <w:rsid w:val="00294454"/>
    <w:rsid w:val="0029494F"/>
    <w:rsid w:val="002951A5"/>
    <w:rsid w:val="00295C65"/>
    <w:rsid w:val="002A1A1F"/>
    <w:rsid w:val="002A2E44"/>
    <w:rsid w:val="002A6E01"/>
    <w:rsid w:val="002A75EA"/>
    <w:rsid w:val="002B7FFE"/>
    <w:rsid w:val="002C4243"/>
    <w:rsid w:val="002C560B"/>
    <w:rsid w:val="002D2FEC"/>
    <w:rsid w:val="002D4D05"/>
    <w:rsid w:val="002D79CC"/>
    <w:rsid w:val="002E6D20"/>
    <w:rsid w:val="002E7208"/>
    <w:rsid w:val="002E7311"/>
    <w:rsid w:val="002F6253"/>
    <w:rsid w:val="002F6568"/>
    <w:rsid w:val="002F6AC6"/>
    <w:rsid w:val="002F7D68"/>
    <w:rsid w:val="0030047B"/>
    <w:rsid w:val="003031A9"/>
    <w:rsid w:val="00307B2B"/>
    <w:rsid w:val="00310780"/>
    <w:rsid w:val="003119A2"/>
    <w:rsid w:val="00311A24"/>
    <w:rsid w:val="00312C31"/>
    <w:rsid w:val="00320983"/>
    <w:rsid w:val="00322D6A"/>
    <w:rsid w:val="00322F4B"/>
    <w:rsid w:val="003244BF"/>
    <w:rsid w:val="00324A11"/>
    <w:rsid w:val="003253ED"/>
    <w:rsid w:val="00325F1F"/>
    <w:rsid w:val="00331341"/>
    <w:rsid w:val="00333C25"/>
    <w:rsid w:val="00341464"/>
    <w:rsid w:val="003432BD"/>
    <w:rsid w:val="003450FC"/>
    <w:rsid w:val="00347094"/>
    <w:rsid w:val="0034716C"/>
    <w:rsid w:val="003471D2"/>
    <w:rsid w:val="0035267F"/>
    <w:rsid w:val="0035279B"/>
    <w:rsid w:val="00352CD7"/>
    <w:rsid w:val="00355223"/>
    <w:rsid w:val="00356E58"/>
    <w:rsid w:val="00364BF9"/>
    <w:rsid w:val="00372F78"/>
    <w:rsid w:val="00373BFF"/>
    <w:rsid w:val="00374D04"/>
    <w:rsid w:val="0037594D"/>
    <w:rsid w:val="00377D4E"/>
    <w:rsid w:val="003805E1"/>
    <w:rsid w:val="003939BA"/>
    <w:rsid w:val="0039637A"/>
    <w:rsid w:val="003964CF"/>
    <w:rsid w:val="003975A1"/>
    <w:rsid w:val="00397D85"/>
    <w:rsid w:val="003A4B92"/>
    <w:rsid w:val="003A5913"/>
    <w:rsid w:val="003A651A"/>
    <w:rsid w:val="003B0EBB"/>
    <w:rsid w:val="003B3596"/>
    <w:rsid w:val="003B37EE"/>
    <w:rsid w:val="003D1AC2"/>
    <w:rsid w:val="003D4ECD"/>
    <w:rsid w:val="003D7E5A"/>
    <w:rsid w:val="003E1B91"/>
    <w:rsid w:val="003E33B6"/>
    <w:rsid w:val="003E6A79"/>
    <w:rsid w:val="003F3741"/>
    <w:rsid w:val="00400FC5"/>
    <w:rsid w:val="0040157C"/>
    <w:rsid w:val="00404889"/>
    <w:rsid w:val="0040560E"/>
    <w:rsid w:val="00407A62"/>
    <w:rsid w:val="00414966"/>
    <w:rsid w:val="00426C67"/>
    <w:rsid w:val="004362B4"/>
    <w:rsid w:val="00445FB6"/>
    <w:rsid w:val="0044655F"/>
    <w:rsid w:val="00447A8E"/>
    <w:rsid w:val="004526B8"/>
    <w:rsid w:val="00452D4A"/>
    <w:rsid w:val="00452E14"/>
    <w:rsid w:val="00454D02"/>
    <w:rsid w:val="00463C69"/>
    <w:rsid w:val="0046581A"/>
    <w:rsid w:val="00466333"/>
    <w:rsid w:val="00471E73"/>
    <w:rsid w:val="00481551"/>
    <w:rsid w:val="00483C84"/>
    <w:rsid w:val="00484987"/>
    <w:rsid w:val="00490D34"/>
    <w:rsid w:val="00491B1A"/>
    <w:rsid w:val="00493BF3"/>
    <w:rsid w:val="00495FE2"/>
    <w:rsid w:val="004A1C17"/>
    <w:rsid w:val="004B404F"/>
    <w:rsid w:val="004B5EBD"/>
    <w:rsid w:val="004B5F99"/>
    <w:rsid w:val="004C2F16"/>
    <w:rsid w:val="004C3E71"/>
    <w:rsid w:val="004D3E96"/>
    <w:rsid w:val="004D415F"/>
    <w:rsid w:val="004E0E79"/>
    <w:rsid w:val="004E4F8A"/>
    <w:rsid w:val="004F0CB8"/>
    <w:rsid w:val="004F3097"/>
    <w:rsid w:val="00500887"/>
    <w:rsid w:val="005077ED"/>
    <w:rsid w:val="005139EE"/>
    <w:rsid w:val="00515FEF"/>
    <w:rsid w:val="0053180C"/>
    <w:rsid w:val="00532E26"/>
    <w:rsid w:val="00537060"/>
    <w:rsid w:val="00537B13"/>
    <w:rsid w:val="00542178"/>
    <w:rsid w:val="00544889"/>
    <w:rsid w:val="00544FA9"/>
    <w:rsid w:val="00547AE3"/>
    <w:rsid w:val="005521E1"/>
    <w:rsid w:val="00552E4B"/>
    <w:rsid w:val="005550E6"/>
    <w:rsid w:val="0055646E"/>
    <w:rsid w:val="00560830"/>
    <w:rsid w:val="00566325"/>
    <w:rsid w:val="0057371A"/>
    <w:rsid w:val="00575D48"/>
    <w:rsid w:val="00577FEC"/>
    <w:rsid w:val="00582287"/>
    <w:rsid w:val="005823EA"/>
    <w:rsid w:val="00587F28"/>
    <w:rsid w:val="005931FB"/>
    <w:rsid w:val="005A09FE"/>
    <w:rsid w:val="005A2421"/>
    <w:rsid w:val="005A657D"/>
    <w:rsid w:val="005B4AAC"/>
    <w:rsid w:val="005C2DE6"/>
    <w:rsid w:val="005C323C"/>
    <w:rsid w:val="005C3C0F"/>
    <w:rsid w:val="005C47CD"/>
    <w:rsid w:val="005C49A1"/>
    <w:rsid w:val="005C4A81"/>
    <w:rsid w:val="005D5654"/>
    <w:rsid w:val="005E276D"/>
    <w:rsid w:val="005E4312"/>
    <w:rsid w:val="005E49ED"/>
    <w:rsid w:val="005E6649"/>
    <w:rsid w:val="005F244B"/>
    <w:rsid w:val="005F50CA"/>
    <w:rsid w:val="006053A4"/>
    <w:rsid w:val="00606494"/>
    <w:rsid w:val="00610DDF"/>
    <w:rsid w:val="00613E16"/>
    <w:rsid w:val="006207D6"/>
    <w:rsid w:val="006209D9"/>
    <w:rsid w:val="00621C36"/>
    <w:rsid w:val="0062676F"/>
    <w:rsid w:val="00626CA0"/>
    <w:rsid w:val="00627B3F"/>
    <w:rsid w:val="006316FE"/>
    <w:rsid w:val="00632B99"/>
    <w:rsid w:val="00642247"/>
    <w:rsid w:val="0064519E"/>
    <w:rsid w:val="00646797"/>
    <w:rsid w:val="00646ED1"/>
    <w:rsid w:val="006507B5"/>
    <w:rsid w:val="00661910"/>
    <w:rsid w:val="0066488A"/>
    <w:rsid w:val="0067002D"/>
    <w:rsid w:val="0067038B"/>
    <w:rsid w:val="00670505"/>
    <w:rsid w:val="0067066F"/>
    <w:rsid w:val="00683FBB"/>
    <w:rsid w:val="00684177"/>
    <w:rsid w:val="006860EF"/>
    <w:rsid w:val="00687C93"/>
    <w:rsid w:val="006907C2"/>
    <w:rsid w:val="0069324E"/>
    <w:rsid w:val="00694D7D"/>
    <w:rsid w:val="00695BF9"/>
    <w:rsid w:val="00696954"/>
    <w:rsid w:val="006972CA"/>
    <w:rsid w:val="0069753A"/>
    <w:rsid w:val="006A384D"/>
    <w:rsid w:val="006A5F29"/>
    <w:rsid w:val="006B2A86"/>
    <w:rsid w:val="006B639C"/>
    <w:rsid w:val="006C6ADC"/>
    <w:rsid w:val="006D1728"/>
    <w:rsid w:val="006D4542"/>
    <w:rsid w:val="006D4E83"/>
    <w:rsid w:val="006D50FC"/>
    <w:rsid w:val="006D5D39"/>
    <w:rsid w:val="006E1F90"/>
    <w:rsid w:val="006E6A7B"/>
    <w:rsid w:val="006F3A23"/>
    <w:rsid w:val="007037DF"/>
    <w:rsid w:val="00704F2D"/>
    <w:rsid w:val="00705F3B"/>
    <w:rsid w:val="007109C6"/>
    <w:rsid w:val="00711ACF"/>
    <w:rsid w:val="0071314D"/>
    <w:rsid w:val="00720A19"/>
    <w:rsid w:val="007232C5"/>
    <w:rsid w:val="0072336C"/>
    <w:rsid w:val="0075035D"/>
    <w:rsid w:val="0076576A"/>
    <w:rsid w:val="007718B5"/>
    <w:rsid w:val="00771A08"/>
    <w:rsid w:val="00775D5B"/>
    <w:rsid w:val="00776D07"/>
    <w:rsid w:val="00777693"/>
    <w:rsid w:val="00777C7D"/>
    <w:rsid w:val="00780B13"/>
    <w:rsid w:val="00784818"/>
    <w:rsid w:val="00785C38"/>
    <w:rsid w:val="007862E0"/>
    <w:rsid w:val="00786582"/>
    <w:rsid w:val="00786B77"/>
    <w:rsid w:val="00787D5A"/>
    <w:rsid w:val="007912D0"/>
    <w:rsid w:val="007A3BC6"/>
    <w:rsid w:val="007A60C8"/>
    <w:rsid w:val="007B5441"/>
    <w:rsid w:val="007B6D25"/>
    <w:rsid w:val="007C1D3A"/>
    <w:rsid w:val="007C3435"/>
    <w:rsid w:val="007C3CF5"/>
    <w:rsid w:val="007D38AF"/>
    <w:rsid w:val="007D4B43"/>
    <w:rsid w:val="007D7657"/>
    <w:rsid w:val="007D769D"/>
    <w:rsid w:val="007E1A7B"/>
    <w:rsid w:val="007F16D7"/>
    <w:rsid w:val="007F2CCF"/>
    <w:rsid w:val="007F622D"/>
    <w:rsid w:val="0080099E"/>
    <w:rsid w:val="008020EC"/>
    <w:rsid w:val="00805812"/>
    <w:rsid w:val="00806DB3"/>
    <w:rsid w:val="00807B95"/>
    <w:rsid w:val="0081066D"/>
    <w:rsid w:val="008129D0"/>
    <w:rsid w:val="00816654"/>
    <w:rsid w:val="00824823"/>
    <w:rsid w:val="00825A0B"/>
    <w:rsid w:val="00832EEE"/>
    <w:rsid w:val="00832F43"/>
    <w:rsid w:val="00835EE7"/>
    <w:rsid w:val="0084312D"/>
    <w:rsid w:val="00845859"/>
    <w:rsid w:val="008464BE"/>
    <w:rsid w:val="00850527"/>
    <w:rsid w:val="00854388"/>
    <w:rsid w:val="00860E03"/>
    <w:rsid w:val="00861149"/>
    <w:rsid w:val="00861FDA"/>
    <w:rsid w:val="008727BE"/>
    <w:rsid w:val="008735D8"/>
    <w:rsid w:val="00874AC7"/>
    <w:rsid w:val="00880221"/>
    <w:rsid w:val="00883208"/>
    <w:rsid w:val="0088415C"/>
    <w:rsid w:val="00884591"/>
    <w:rsid w:val="00892DF6"/>
    <w:rsid w:val="00893DAB"/>
    <w:rsid w:val="008951A2"/>
    <w:rsid w:val="00895223"/>
    <w:rsid w:val="008A3894"/>
    <w:rsid w:val="008B073B"/>
    <w:rsid w:val="008B1D10"/>
    <w:rsid w:val="008B33F0"/>
    <w:rsid w:val="008C27EB"/>
    <w:rsid w:val="008C4200"/>
    <w:rsid w:val="008C6237"/>
    <w:rsid w:val="008D5F9D"/>
    <w:rsid w:val="008E0171"/>
    <w:rsid w:val="008F0FC4"/>
    <w:rsid w:val="008F2745"/>
    <w:rsid w:val="008F6496"/>
    <w:rsid w:val="009032C4"/>
    <w:rsid w:val="00903751"/>
    <w:rsid w:val="00905CA1"/>
    <w:rsid w:val="009116F8"/>
    <w:rsid w:val="009157D1"/>
    <w:rsid w:val="00915C35"/>
    <w:rsid w:val="00926416"/>
    <w:rsid w:val="009313B3"/>
    <w:rsid w:val="0093281C"/>
    <w:rsid w:val="00941BA1"/>
    <w:rsid w:val="0094206C"/>
    <w:rsid w:val="00946B3E"/>
    <w:rsid w:val="009511AA"/>
    <w:rsid w:val="00952C12"/>
    <w:rsid w:val="00957E87"/>
    <w:rsid w:val="00971A4F"/>
    <w:rsid w:val="00985201"/>
    <w:rsid w:val="00987DA5"/>
    <w:rsid w:val="0099383D"/>
    <w:rsid w:val="00994F9F"/>
    <w:rsid w:val="009A16F7"/>
    <w:rsid w:val="009A3999"/>
    <w:rsid w:val="009A4057"/>
    <w:rsid w:val="009A58DC"/>
    <w:rsid w:val="009B60EB"/>
    <w:rsid w:val="009C0AC4"/>
    <w:rsid w:val="009C0EE3"/>
    <w:rsid w:val="009C2AB8"/>
    <w:rsid w:val="009C4B29"/>
    <w:rsid w:val="009D16EA"/>
    <w:rsid w:val="009E2D79"/>
    <w:rsid w:val="009E43D6"/>
    <w:rsid w:val="009E497E"/>
    <w:rsid w:val="009F5394"/>
    <w:rsid w:val="009F5412"/>
    <w:rsid w:val="00A00838"/>
    <w:rsid w:val="00A16A23"/>
    <w:rsid w:val="00A210C9"/>
    <w:rsid w:val="00A25D92"/>
    <w:rsid w:val="00A264AF"/>
    <w:rsid w:val="00A27289"/>
    <w:rsid w:val="00A31A0F"/>
    <w:rsid w:val="00A323C3"/>
    <w:rsid w:val="00A3646D"/>
    <w:rsid w:val="00A402E9"/>
    <w:rsid w:val="00A4795E"/>
    <w:rsid w:val="00A50D02"/>
    <w:rsid w:val="00A51FC0"/>
    <w:rsid w:val="00A521B3"/>
    <w:rsid w:val="00A52F81"/>
    <w:rsid w:val="00A63736"/>
    <w:rsid w:val="00A7010F"/>
    <w:rsid w:val="00A71496"/>
    <w:rsid w:val="00A81D1C"/>
    <w:rsid w:val="00A85C24"/>
    <w:rsid w:val="00A9198A"/>
    <w:rsid w:val="00A94104"/>
    <w:rsid w:val="00A96985"/>
    <w:rsid w:val="00A975EB"/>
    <w:rsid w:val="00AA00A8"/>
    <w:rsid w:val="00AA4F8F"/>
    <w:rsid w:val="00AA60C3"/>
    <w:rsid w:val="00AA7D91"/>
    <w:rsid w:val="00AB479F"/>
    <w:rsid w:val="00AB70EF"/>
    <w:rsid w:val="00AC40D8"/>
    <w:rsid w:val="00AD1A44"/>
    <w:rsid w:val="00AD36B5"/>
    <w:rsid w:val="00AD75BD"/>
    <w:rsid w:val="00AE2DF2"/>
    <w:rsid w:val="00AE324A"/>
    <w:rsid w:val="00AE47DE"/>
    <w:rsid w:val="00AF27E5"/>
    <w:rsid w:val="00B01218"/>
    <w:rsid w:val="00B10780"/>
    <w:rsid w:val="00B12A1D"/>
    <w:rsid w:val="00B12B29"/>
    <w:rsid w:val="00B1564F"/>
    <w:rsid w:val="00B1624E"/>
    <w:rsid w:val="00B214EB"/>
    <w:rsid w:val="00B22DED"/>
    <w:rsid w:val="00B25EE9"/>
    <w:rsid w:val="00B31F9E"/>
    <w:rsid w:val="00B32E5F"/>
    <w:rsid w:val="00B357C2"/>
    <w:rsid w:val="00B35AEA"/>
    <w:rsid w:val="00B365A4"/>
    <w:rsid w:val="00B42785"/>
    <w:rsid w:val="00B45404"/>
    <w:rsid w:val="00B47178"/>
    <w:rsid w:val="00B47A08"/>
    <w:rsid w:val="00B515EB"/>
    <w:rsid w:val="00B52759"/>
    <w:rsid w:val="00B540F3"/>
    <w:rsid w:val="00B6048F"/>
    <w:rsid w:val="00B61331"/>
    <w:rsid w:val="00B6418A"/>
    <w:rsid w:val="00B651B4"/>
    <w:rsid w:val="00B65595"/>
    <w:rsid w:val="00B66213"/>
    <w:rsid w:val="00B70A4E"/>
    <w:rsid w:val="00B736E2"/>
    <w:rsid w:val="00B73EB6"/>
    <w:rsid w:val="00B81527"/>
    <w:rsid w:val="00B81A1E"/>
    <w:rsid w:val="00B8506A"/>
    <w:rsid w:val="00B86E9F"/>
    <w:rsid w:val="00B95B8F"/>
    <w:rsid w:val="00BA073A"/>
    <w:rsid w:val="00BA385A"/>
    <w:rsid w:val="00BA4407"/>
    <w:rsid w:val="00BA4BB3"/>
    <w:rsid w:val="00BB1347"/>
    <w:rsid w:val="00BB1F2D"/>
    <w:rsid w:val="00BB29B2"/>
    <w:rsid w:val="00BB3D65"/>
    <w:rsid w:val="00BC1299"/>
    <w:rsid w:val="00BD110D"/>
    <w:rsid w:val="00BD59F7"/>
    <w:rsid w:val="00BD5CB5"/>
    <w:rsid w:val="00BD6FA9"/>
    <w:rsid w:val="00BE0656"/>
    <w:rsid w:val="00BE5D52"/>
    <w:rsid w:val="00BF2207"/>
    <w:rsid w:val="00BF52EE"/>
    <w:rsid w:val="00BF5BEB"/>
    <w:rsid w:val="00BF6B95"/>
    <w:rsid w:val="00C025E6"/>
    <w:rsid w:val="00C02D5D"/>
    <w:rsid w:val="00C042F7"/>
    <w:rsid w:val="00C2596E"/>
    <w:rsid w:val="00C316D9"/>
    <w:rsid w:val="00C31F22"/>
    <w:rsid w:val="00C339FC"/>
    <w:rsid w:val="00C41F8F"/>
    <w:rsid w:val="00C42F14"/>
    <w:rsid w:val="00C52A2C"/>
    <w:rsid w:val="00C52F35"/>
    <w:rsid w:val="00C5459C"/>
    <w:rsid w:val="00C63EF4"/>
    <w:rsid w:val="00C6601C"/>
    <w:rsid w:val="00C662D0"/>
    <w:rsid w:val="00C70CC4"/>
    <w:rsid w:val="00C73D83"/>
    <w:rsid w:val="00C76D04"/>
    <w:rsid w:val="00C82B9B"/>
    <w:rsid w:val="00C84150"/>
    <w:rsid w:val="00C851CD"/>
    <w:rsid w:val="00C9537E"/>
    <w:rsid w:val="00CA16EF"/>
    <w:rsid w:val="00CA4B8A"/>
    <w:rsid w:val="00CA5FF1"/>
    <w:rsid w:val="00CA6CC3"/>
    <w:rsid w:val="00CA7C13"/>
    <w:rsid w:val="00CB0E92"/>
    <w:rsid w:val="00CB48D4"/>
    <w:rsid w:val="00CC76F9"/>
    <w:rsid w:val="00CD1CCF"/>
    <w:rsid w:val="00CD27AA"/>
    <w:rsid w:val="00CD29CF"/>
    <w:rsid w:val="00CD5B5F"/>
    <w:rsid w:val="00CD60E8"/>
    <w:rsid w:val="00CE4544"/>
    <w:rsid w:val="00CE5599"/>
    <w:rsid w:val="00CE6B30"/>
    <w:rsid w:val="00CF2EB5"/>
    <w:rsid w:val="00CF3B0B"/>
    <w:rsid w:val="00CF3B18"/>
    <w:rsid w:val="00CF76D7"/>
    <w:rsid w:val="00D00466"/>
    <w:rsid w:val="00D01503"/>
    <w:rsid w:val="00D0496D"/>
    <w:rsid w:val="00D06266"/>
    <w:rsid w:val="00D06A04"/>
    <w:rsid w:val="00D10636"/>
    <w:rsid w:val="00D10F48"/>
    <w:rsid w:val="00D11C82"/>
    <w:rsid w:val="00D17893"/>
    <w:rsid w:val="00D20B45"/>
    <w:rsid w:val="00D222FA"/>
    <w:rsid w:val="00D24D73"/>
    <w:rsid w:val="00D30580"/>
    <w:rsid w:val="00D31D87"/>
    <w:rsid w:val="00D37D5B"/>
    <w:rsid w:val="00D43037"/>
    <w:rsid w:val="00D44920"/>
    <w:rsid w:val="00D538F1"/>
    <w:rsid w:val="00D53F0D"/>
    <w:rsid w:val="00D54261"/>
    <w:rsid w:val="00D5437E"/>
    <w:rsid w:val="00D55F97"/>
    <w:rsid w:val="00D6682C"/>
    <w:rsid w:val="00D73899"/>
    <w:rsid w:val="00D85500"/>
    <w:rsid w:val="00D87C6F"/>
    <w:rsid w:val="00DA1B63"/>
    <w:rsid w:val="00DB26AE"/>
    <w:rsid w:val="00DC0AD8"/>
    <w:rsid w:val="00DC5FCB"/>
    <w:rsid w:val="00DD329D"/>
    <w:rsid w:val="00DD418D"/>
    <w:rsid w:val="00DD5C2F"/>
    <w:rsid w:val="00DE529C"/>
    <w:rsid w:val="00DF0D42"/>
    <w:rsid w:val="00DF6899"/>
    <w:rsid w:val="00E0334D"/>
    <w:rsid w:val="00E03BD4"/>
    <w:rsid w:val="00E156C3"/>
    <w:rsid w:val="00E17B9A"/>
    <w:rsid w:val="00E23031"/>
    <w:rsid w:val="00E30C0D"/>
    <w:rsid w:val="00E41835"/>
    <w:rsid w:val="00E430E8"/>
    <w:rsid w:val="00E43E82"/>
    <w:rsid w:val="00E46D4F"/>
    <w:rsid w:val="00E622EA"/>
    <w:rsid w:val="00E645B7"/>
    <w:rsid w:val="00E651FC"/>
    <w:rsid w:val="00E65491"/>
    <w:rsid w:val="00E7088C"/>
    <w:rsid w:val="00E851B9"/>
    <w:rsid w:val="00E86435"/>
    <w:rsid w:val="00E96E70"/>
    <w:rsid w:val="00EA215B"/>
    <w:rsid w:val="00EB1AAE"/>
    <w:rsid w:val="00EB2915"/>
    <w:rsid w:val="00EB352E"/>
    <w:rsid w:val="00EB5D42"/>
    <w:rsid w:val="00EC700A"/>
    <w:rsid w:val="00ED3A51"/>
    <w:rsid w:val="00ED6C94"/>
    <w:rsid w:val="00EE2BDC"/>
    <w:rsid w:val="00EE3362"/>
    <w:rsid w:val="00EE58CC"/>
    <w:rsid w:val="00EE7F1E"/>
    <w:rsid w:val="00EF1341"/>
    <w:rsid w:val="00EF1922"/>
    <w:rsid w:val="00EF7B14"/>
    <w:rsid w:val="00F009F0"/>
    <w:rsid w:val="00F0296C"/>
    <w:rsid w:val="00F046DB"/>
    <w:rsid w:val="00F160B4"/>
    <w:rsid w:val="00F261B9"/>
    <w:rsid w:val="00F27607"/>
    <w:rsid w:val="00F31570"/>
    <w:rsid w:val="00F34EFD"/>
    <w:rsid w:val="00F35219"/>
    <w:rsid w:val="00F35BBF"/>
    <w:rsid w:val="00F374BA"/>
    <w:rsid w:val="00F50F5C"/>
    <w:rsid w:val="00F65B9F"/>
    <w:rsid w:val="00F71BF4"/>
    <w:rsid w:val="00F74199"/>
    <w:rsid w:val="00F757E6"/>
    <w:rsid w:val="00FA54CC"/>
    <w:rsid w:val="00FA60DE"/>
    <w:rsid w:val="00FA73F1"/>
    <w:rsid w:val="00FB109C"/>
    <w:rsid w:val="00FB3DE7"/>
    <w:rsid w:val="00FB403F"/>
    <w:rsid w:val="00FB76F7"/>
    <w:rsid w:val="00FC0200"/>
    <w:rsid w:val="00FC376A"/>
    <w:rsid w:val="00FC508F"/>
    <w:rsid w:val="00FC5C5F"/>
    <w:rsid w:val="00FD296C"/>
    <w:rsid w:val="00FD780B"/>
    <w:rsid w:val="00FE1F45"/>
    <w:rsid w:val="00FE200F"/>
    <w:rsid w:val="00FE4C95"/>
    <w:rsid w:val="00FE6D50"/>
    <w:rsid w:val="00FF574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60E3E"/>
  <w15:docId w15:val="{F737DC3B-EE54-47CC-BE0A-59469D64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F9D"/>
    <w:rPr>
      <w:color w:val="0000FF" w:themeColor="hyperlink"/>
      <w:u w:val="single"/>
    </w:rPr>
  </w:style>
  <w:style w:type="table" w:styleId="TableGrid">
    <w:name w:val="Table Grid"/>
    <w:basedOn w:val="TableNormal"/>
    <w:uiPriority w:val="59"/>
    <w:rsid w:val="008D5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5F9D"/>
    <w:pPr>
      <w:ind w:left="720"/>
      <w:contextualSpacing/>
    </w:pPr>
    <w:rPr>
      <w:rFonts w:ascii="Calibri" w:eastAsia="Calibri" w:hAnsi="Calibri" w:cs="Times New Roman"/>
    </w:rPr>
  </w:style>
  <w:style w:type="paragraph" w:styleId="NoSpacing">
    <w:name w:val="No Spacing"/>
    <w:uiPriority w:val="1"/>
    <w:qFormat/>
    <w:rsid w:val="008D5F9D"/>
    <w:pPr>
      <w:spacing w:after="0" w:line="240" w:lineRule="auto"/>
    </w:pPr>
    <w:rPr>
      <w:rFonts w:eastAsiaTheme="minorEastAsia"/>
    </w:rPr>
  </w:style>
  <w:style w:type="paragraph" w:styleId="BodyTextIndent">
    <w:name w:val="Body Text Indent"/>
    <w:basedOn w:val="Normal"/>
    <w:link w:val="BodyTextIndentChar"/>
    <w:semiHidden/>
    <w:rsid w:val="00A31A0F"/>
    <w:pPr>
      <w:spacing w:after="0" w:line="240" w:lineRule="auto"/>
      <w:ind w:left="720" w:firstLine="720"/>
    </w:pPr>
    <w:rPr>
      <w:rFonts w:ascii="Tahoma" w:eastAsia="Times New Roman" w:hAnsi="Tahoma" w:cs="Times New Roman"/>
      <w:sz w:val="24"/>
      <w:szCs w:val="20"/>
    </w:rPr>
  </w:style>
  <w:style w:type="character" w:customStyle="1" w:styleId="BodyTextIndentChar">
    <w:name w:val="Body Text Indent Char"/>
    <w:basedOn w:val="DefaultParagraphFont"/>
    <w:link w:val="BodyTextIndent"/>
    <w:semiHidden/>
    <w:rsid w:val="00A31A0F"/>
    <w:rPr>
      <w:rFonts w:ascii="Tahoma" w:eastAsia="Times New Roman" w:hAnsi="Tahoma" w:cs="Times New Roman"/>
      <w:sz w:val="24"/>
      <w:szCs w:val="20"/>
    </w:rPr>
  </w:style>
  <w:style w:type="paragraph" w:styleId="BodyText">
    <w:name w:val="Body Text"/>
    <w:basedOn w:val="Normal"/>
    <w:link w:val="BodyTextChar"/>
    <w:uiPriority w:val="99"/>
    <w:semiHidden/>
    <w:unhideWhenUsed/>
    <w:rsid w:val="005E6649"/>
    <w:pPr>
      <w:spacing w:after="120"/>
    </w:pPr>
  </w:style>
  <w:style w:type="character" w:customStyle="1" w:styleId="BodyTextChar">
    <w:name w:val="Body Text Char"/>
    <w:basedOn w:val="DefaultParagraphFont"/>
    <w:link w:val="BodyText"/>
    <w:uiPriority w:val="99"/>
    <w:semiHidden/>
    <w:rsid w:val="005E6649"/>
  </w:style>
  <w:style w:type="paragraph" w:styleId="BalloonText">
    <w:name w:val="Balloon Text"/>
    <w:basedOn w:val="Normal"/>
    <w:link w:val="BalloonTextChar"/>
    <w:uiPriority w:val="99"/>
    <w:semiHidden/>
    <w:unhideWhenUsed/>
    <w:rsid w:val="003D4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ECD"/>
    <w:rPr>
      <w:rFonts w:ascii="Segoe UI" w:hAnsi="Segoe UI" w:cs="Segoe UI"/>
      <w:sz w:val="18"/>
      <w:szCs w:val="18"/>
    </w:rPr>
  </w:style>
  <w:style w:type="paragraph" w:styleId="Header">
    <w:name w:val="header"/>
    <w:basedOn w:val="Normal"/>
    <w:link w:val="HeaderChar"/>
    <w:uiPriority w:val="99"/>
    <w:unhideWhenUsed/>
    <w:rsid w:val="008106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66D"/>
  </w:style>
  <w:style w:type="paragraph" w:styleId="Footer">
    <w:name w:val="footer"/>
    <w:basedOn w:val="Normal"/>
    <w:link w:val="FooterChar"/>
    <w:uiPriority w:val="99"/>
    <w:unhideWhenUsed/>
    <w:rsid w:val="008106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66D"/>
  </w:style>
  <w:style w:type="paragraph" w:styleId="NormalWeb">
    <w:name w:val="Normal (Web)"/>
    <w:basedOn w:val="Normal"/>
    <w:uiPriority w:val="99"/>
    <w:semiHidden/>
    <w:unhideWhenUsed/>
    <w:rsid w:val="003F37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8F27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089">
      <w:bodyDiv w:val="1"/>
      <w:marLeft w:val="0"/>
      <w:marRight w:val="0"/>
      <w:marTop w:val="0"/>
      <w:marBottom w:val="0"/>
      <w:divBdr>
        <w:top w:val="none" w:sz="0" w:space="0" w:color="auto"/>
        <w:left w:val="none" w:sz="0" w:space="0" w:color="auto"/>
        <w:bottom w:val="none" w:sz="0" w:space="0" w:color="auto"/>
        <w:right w:val="none" w:sz="0" w:space="0" w:color="auto"/>
      </w:divBdr>
    </w:div>
    <w:div w:id="175190623">
      <w:bodyDiv w:val="1"/>
      <w:marLeft w:val="0"/>
      <w:marRight w:val="0"/>
      <w:marTop w:val="0"/>
      <w:marBottom w:val="0"/>
      <w:divBdr>
        <w:top w:val="none" w:sz="0" w:space="0" w:color="auto"/>
        <w:left w:val="none" w:sz="0" w:space="0" w:color="auto"/>
        <w:bottom w:val="none" w:sz="0" w:space="0" w:color="auto"/>
        <w:right w:val="none" w:sz="0" w:space="0" w:color="auto"/>
      </w:divBdr>
    </w:div>
    <w:div w:id="310260402">
      <w:bodyDiv w:val="1"/>
      <w:marLeft w:val="0"/>
      <w:marRight w:val="0"/>
      <w:marTop w:val="0"/>
      <w:marBottom w:val="0"/>
      <w:divBdr>
        <w:top w:val="none" w:sz="0" w:space="0" w:color="auto"/>
        <w:left w:val="none" w:sz="0" w:space="0" w:color="auto"/>
        <w:bottom w:val="none" w:sz="0" w:space="0" w:color="auto"/>
        <w:right w:val="none" w:sz="0" w:space="0" w:color="auto"/>
      </w:divBdr>
    </w:div>
    <w:div w:id="339238126">
      <w:bodyDiv w:val="1"/>
      <w:marLeft w:val="0"/>
      <w:marRight w:val="0"/>
      <w:marTop w:val="0"/>
      <w:marBottom w:val="0"/>
      <w:divBdr>
        <w:top w:val="none" w:sz="0" w:space="0" w:color="auto"/>
        <w:left w:val="none" w:sz="0" w:space="0" w:color="auto"/>
        <w:bottom w:val="none" w:sz="0" w:space="0" w:color="auto"/>
        <w:right w:val="none" w:sz="0" w:space="0" w:color="auto"/>
      </w:divBdr>
    </w:div>
    <w:div w:id="467208966">
      <w:bodyDiv w:val="1"/>
      <w:marLeft w:val="0"/>
      <w:marRight w:val="0"/>
      <w:marTop w:val="0"/>
      <w:marBottom w:val="0"/>
      <w:divBdr>
        <w:top w:val="none" w:sz="0" w:space="0" w:color="auto"/>
        <w:left w:val="none" w:sz="0" w:space="0" w:color="auto"/>
        <w:bottom w:val="none" w:sz="0" w:space="0" w:color="auto"/>
        <w:right w:val="none" w:sz="0" w:space="0" w:color="auto"/>
      </w:divBdr>
    </w:div>
    <w:div w:id="528180814">
      <w:bodyDiv w:val="1"/>
      <w:marLeft w:val="0"/>
      <w:marRight w:val="0"/>
      <w:marTop w:val="0"/>
      <w:marBottom w:val="0"/>
      <w:divBdr>
        <w:top w:val="none" w:sz="0" w:space="0" w:color="auto"/>
        <w:left w:val="none" w:sz="0" w:space="0" w:color="auto"/>
        <w:bottom w:val="none" w:sz="0" w:space="0" w:color="auto"/>
        <w:right w:val="none" w:sz="0" w:space="0" w:color="auto"/>
      </w:divBdr>
    </w:div>
    <w:div w:id="591160454">
      <w:bodyDiv w:val="1"/>
      <w:marLeft w:val="0"/>
      <w:marRight w:val="0"/>
      <w:marTop w:val="0"/>
      <w:marBottom w:val="0"/>
      <w:divBdr>
        <w:top w:val="none" w:sz="0" w:space="0" w:color="auto"/>
        <w:left w:val="none" w:sz="0" w:space="0" w:color="auto"/>
        <w:bottom w:val="none" w:sz="0" w:space="0" w:color="auto"/>
        <w:right w:val="none" w:sz="0" w:space="0" w:color="auto"/>
      </w:divBdr>
    </w:div>
    <w:div w:id="770199843">
      <w:bodyDiv w:val="1"/>
      <w:marLeft w:val="0"/>
      <w:marRight w:val="0"/>
      <w:marTop w:val="0"/>
      <w:marBottom w:val="0"/>
      <w:divBdr>
        <w:top w:val="none" w:sz="0" w:space="0" w:color="auto"/>
        <w:left w:val="none" w:sz="0" w:space="0" w:color="auto"/>
        <w:bottom w:val="none" w:sz="0" w:space="0" w:color="auto"/>
        <w:right w:val="none" w:sz="0" w:space="0" w:color="auto"/>
      </w:divBdr>
    </w:div>
    <w:div w:id="785122837">
      <w:bodyDiv w:val="1"/>
      <w:marLeft w:val="0"/>
      <w:marRight w:val="0"/>
      <w:marTop w:val="0"/>
      <w:marBottom w:val="0"/>
      <w:divBdr>
        <w:top w:val="none" w:sz="0" w:space="0" w:color="auto"/>
        <w:left w:val="none" w:sz="0" w:space="0" w:color="auto"/>
        <w:bottom w:val="none" w:sz="0" w:space="0" w:color="auto"/>
        <w:right w:val="none" w:sz="0" w:space="0" w:color="auto"/>
      </w:divBdr>
    </w:div>
    <w:div w:id="802891661">
      <w:bodyDiv w:val="1"/>
      <w:marLeft w:val="0"/>
      <w:marRight w:val="0"/>
      <w:marTop w:val="0"/>
      <w:marBottom w:val="0"/>
      <w:divBdr>
        <w:top w:val="none" w:sz="0" w:space="0" w:color="auto"/>
        <w:left w:val="none" w:sz="0" w:space="0" w:color="auto"/>
        <w:bottom w:val="none" w:sz="0" w:space="0" w:color="auto"/>
        <w:right w:val="none" w:sz="0" w:space="0" w:color="auto"/>
      </w:divBdr>
    </w:div>
    <w:div w:id="812914742">
      <w:bodyDiv w:val="1"/>
      <w:marLeft w:val="0"/>
      <w:marRight w:val="0"/>
      <w:marTop w:val="0"/>
      <w:marBottom w:val="0"/>
      <w:divBdr>
        <w:top w:val="none" w:sz="0" w:space="0" w:color="auto"/>
        <w:left w:val="none" w:sz="0" w:space="0" w:color="auto"/>
        <w:bottom w:val="none" w:sz="0" w:space="0" w:color="auto"/>
        <w:right w:val="none" w:sz="0" w:space="0" w:color="auto"/>
      </w:divBdr>
    </w:div>
    <w:div w:id="852885562">
      <w:bodyDiv w:val="1"/>
      <w:marLeft w:val="0"/>
      <w:marRight w:val="0"/>
      <w:marTop w:val="0"/>
      <w:marBottom w:val="0"/>
      <w:divBdr>
        <w:top w:val="none" w:sz="0" w:space="0" w:color="auto"/>
        <w:left w:val="none" w:sz="0" w:space="0" w:color="auto"/>
        <w:bottom w:val="none" w:sz="0" w:space="0" w:color="auto"/>
        <w:right w:val="none" w:sz="0" w:space="0" w:color="auto"/>
      </w:divBdr>
    </w:div>
    <w:div w:id="918637342">
      <w:bodyDiv w:val="1"/>
      <w:marLeft w:val="0"/>
      <w:marRight w:val="0"/>
      <w:marTop w:val="0"/>
      <w:marBottom w:val="0"/>
      <w:divBdr>
        <w:top w:val="none" w:sz="0" w:space="0" w:color="auto"/>
        <w:left w:val="none" w:sz="0" w:space="0" w:color="auto"/>
        <w:bottom w:val="none" w:sz="0" w:space="0" w:color="auto"/>
        <w:right w:val="none" w:sz="0" w:space="0" w:color="auto"/>
      </w:divBdr>
    </w:div>
    <w:div w:id="1109273174">
      <w:bodyDiv w:val="1"/>
      <w:marLeft w:val="0"/>
      <w:marRight w:val="0"/>
      <w:marTop w:val="0"/>
      <w:marBottom w:val="0"/>
      <w:divBdr>
        <w:top w:val="none" w:sz="0" w:space="0" w:color="auto"/>
        <w:left w:val="none" w:sz="0" w:space="0" w:color="auto"/>
        <w:bottom w:val="none" w:sz="0" w:space="0" w:color="auto"/>
        <w:right w:val="none" w:sz="0" w:space="0" w:color="auto"/>
      </w:divBdr>
    </w:div>
    <w:div w:id="1114252268">
      <w:bodyDiv w:val="1"/>
      <w:marLeft w:val="0"/>
      <w:marRight w:val="0"/>
      <w:marTop w:val="0"/>
      <w:marBottom w:val="0"/>
      <w:divBdr>
        <w:top w:val="none" w:sz="0" w:space="0" w:color="auto"/>
        <w:left w:val="none" w:sz="0" w:space="0" w:color="auto"/>
        <w:bottom w:val="none" w:sz="0" w:space="0" w:color="auto"/>
        <w:right w:val="none" w:sz="0" w:space="0" w:color="auto"/>
      </w:divBdr>
      <w:divsChild>
        <w:div w:id="609432758">
          <w:marLeft w:val="0"/>
          <w:marRight w:val="0"/>
          <w:marTop w:val="0"/>
          <w:marBottom w:val="0"/>
          <w:divBdr>
            <w:top w:val="none" w:sz="0" w:space="0" w:color="auto"/>
            <w:left w:val="none" w:sz="0" w:space="0" w:color="auto"/>
            <w:bottom w:val="none" w:sz="0" w:space="0" w:color="auto"/>
            <w:right w:val="none" w:sz="0" w:space="0" w:color="auto"/>
          </w:divBdr>
          <w:divsChild>
            <w:div w:id="439840143">
              <w:marLeft w:val="300"/>
              <w:marRight w:val="300"/>
              <w:marTop w:val="7560"/>
              <w:marBottom w:val="0"/>
              <w:divBdr>
                <w:top w:val="none" w:sz="0" w:space="0" w:color="auto"/>
                <w:left w:val="none" w:sz="0" w:space="0" w:color="auto"/>
                <w:bottom w:val="none" w:sz="0" w:space="0" w:color="auto"/>
                <w:right w:val="none" w:sz="0" w:space="0" w:color="auto"/>
              </w:divBdr>
              <w:divsChild>
                <w:div w:id="2083600769">
                  <w:marLeft w:val="0"/>
                  <w:marRight w:val="0"/>
                  <w:marTop w:val="0"/>
                  <w:marBottom w:val="0"/>
                  <w:divBdr>
                    <w:top w:val="none" w:sz="0" w:space="0" w:color="auto"/>
                    <w:left w:val="none" w:sz="0" w:space="0" w:color="auto"/>
                    <w:bottom w:val="none" w:sz="0" w:space="0" w:color="auto"/>
                    <w:right w:val="none" w:sz="0" w:space="0" w:color="auto"/>
                  </w:divBdr>
                  <w:divsChild>
                    <w:div w:id="212429064">
                      <w:marLeft w:val="0"/>
                      <w:marRight w:val="0"/>
                      <w:marTop w:val="150"/>
                      <w:marBottom w:val="0"/>
                      <w:divBdr>
                        <w:top w:val="none" w:sz="0" w:space="0" w:color="auto"/>
                        <w:left w:val="none" w:sz="0" w:space="0" w:color="auto"/>
                        <w:bottom w:val="none" w:sz="0" w:space="0" w:color="auto"/>
                        <w:right w:val="none" w:sz="0" w:space="0" w:color="auto"/>
                      </w:divBdr>
                      <w:divsChild>
                        <w:div w:id="1574318387">
                          <w:marLeft w:val="0"/>
                          <w:marRight w:val="0"/>
                          <w:marTop w:val="0"/>
                          <w:marBottom w:val="0"/>
                          <w:divBdr>
                            <w:top w:val="none" w:sz="0" w:space="0" w:color="auto"/>
                            <w:left w:val="none" w:sz="0" w:space="0" w:color="auto"/>
                            <w:bottom w:val="none" w:sz="0" w:space="0" w:color="auto"/>
                            <w:right w:val="none" w:sz="0" w:space="0" w:color="auto"/>
                          </w:divBdr>
                          <w:divsChild>
                            <w:div w:id="1829441049">
                              <w:marLeft w:val="0"/>
                              <w:marRight w:val="0"/>
                              <w:marTop w:val="0"/>
                              <w:marBottom w:val="0"/>
                              <w:divBdr>
                                <w:top w:val="none" w:sz="0" w:space="0" w:color="auto"/>
                                <w:left w:val="none" w:sz="0" w:space="0" w:color="auto"/>
                                <w:bottom w:val="none" w:sz="0" w:space="0" w:color="auto"/>
                                <w:right w:val="none" w:sz="0" w:space="0" w:color="auto"/>
                              </w:divBdr>
                              <w:divsChild>
                                <w:div w:id="90560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529120">
      <w:bodyDiv w:val="1"/>
      <w:marLeft w:val="0"/>
      <w:marRight w:val="0"/>
      <w:marTop w:val="0"/>
      <w:marBottom w:val="0"/>
      <w:divBdr>
        <w:top w:val="none" w:sz="0" w:space="0" w:color="auto"/>
        <w:left w:val="none" w:sz="0" w:space="0" w:color="auto"/>
        <w:bottom w:val="none" w:sz="0" w:space="0" w:color="auto"/>
        <w:right w:val="none" w:sz="0" w:space="0" w:color="auto"/>
      </w:divBdr>
      <w:divsChild>
        <w:div w:id="1734694042">
          <w:marLeft w:val="0"/>
          <w:marRight w:val="0"/>
          <w:marTop w:val="0"/>
          <w:marBottom w:val="0"/>
          <w:divBdr>
            <w:top w:val="none" w:sz="0" w:space="0" w:color="auto"/>
            <w:left w:val="none" w:sz="0" w:space="0" w:color="auto"/>
            <w:bottom w:val="none" w:sz="0" w:space="0" w:color="auto"/>
            <w:right w:val="none" w:sz="0" w:space="0" w:color="auto"/>
          </w:divBdr>
          <w:divsChild>
            <w:div w:id="2088652761">
              <w:marLeft w:val="300"/>
              <w:marRight w:val="300"/>
              <w:marTop w:val="7560"/>
              <w:marBottom w:val="0"/>
              <w:divBdr>
                <w:top w:val="none" w:sz="0" w:space="0" w:color="auto"/>
                <w:left w:val="none" w:sz="0" w:space="0" w:color="auto"/>
                <w:bottom w:val="none" w:sz="0" w:space="0" w:color="auto"/>
                <w:right w:val="none" w:sz="0" w:space="0" w:color="auto"/>
              </w:divBdr>
              <w:divsChild>
                <w:div w:id="453672165">
                  <w:marLeft w:val="0"/>
                  <w:marRight w:val="0"/>
                  <w:marTop w:val="0"/>
                  <w:marBottom w:val="0"/>
                  <w:divBdr>
                    <w:top w:val="none" w:sz="0" w:space="0" w:color="auto"/>
                    <w:left w:val="none" w:sz="0" w:space="0" w:color="auto"/>
                    <w:bottom w:val="none" w:sz="0" w:space="0" w:color="auto"/>
                    <w:right w:val="none" w:sz="0" w:space="0" w:color="auto"/>
                  </w:divBdr>
                  <w:divsChild>
                    <w:div w:id="645205704">
                      <w:marLeft w:val="0"/>
                      <w:marRight w:val="0"/>
                      <w:marTop w:val="150"/>
                      <w:marBottom w:val="0"/>
                      <w:divBdr>
                        <w:top w:val="none" w:sz="0" w:space="0" w:color="auto"/>
                        <w:left w:val="none" w:sz="0" w:space="0" w:color="auto"/>
                        <w:bottom w:val="none" w:sz="0" w:space="0" w:color="auto"/>
                        <w:right w:val="none" w:sz="0" w:space="0" w:color="auto"/>
                      </w:divBdr>
                      <w:divsChild>
                        <w:div w:id="355545456">
                          <w:marLeft w:val="0"/>
                          <w:marRight w:val="0"/>
                          <w:marTop w:val="0"/>
                          <w:marBottom w:val="0"/>
                          <w:divBdr>
                            <w:top w:val="none" w:sz="0" w:space="0" w:color="auto"/>
                            <w:left w:val="none" w:sz="0" w:space="0" w:color="auto"/>
                            <w:bottom w:val="none" w:sz="0" w:space="0" w:color="auto"/>
                            <w:right w:val="none" w:sz="0" w:space="0" w:color="auto"/>
                          </w:divBdr>
                          <w:divsChild>
                            <w:div w:id="2073115246">
                              <w:marLeft w:val="0"/>
                              <w:marRight w:val="0"/>
                              <w:marTop w:val="0"/>
                              <w:marBottom w:val="0"/>
                              <w:divBdr>
                                <w:top w:val="none" w:sz="0" w:space="0" w:color="auto"/>
                                <w:left w:val="none" w:sz="0" w:space="0" w:color="auto"/>
                                <w:bottom w:val="none" w:sz="0" w:space="0" w:color="auto"/>
                                <w:right w:val="none" w:sz="0" w:space="0" w:color="auto"/>
                              </w:divBdr>
                              <w:divsChild>
                                <w:div w:id="3428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304805">
      <w:bodyDiv w:val="1"/>
      <w:marLeft w:val="0"/>
      <w:marRight w:val="0"/>
      <w:marTop w:val="0"/>
      <w:marBottom w:val="0"/>
      <w:divBdr>
        <w:top w:val="none" w:sz="0" w:space="0" w:color="auto"/>
        <w:left w:val="none" w:sz="0" w:space="0" w:color="auto"/>
        <w:bottom w:val="none" w:sz="0" w:space="0" w:color="auto"/>
        <w:right w:val="none" w:sz="0" w:space="0" w:color="auto"/>
      </w:divBdr>
    </w:div>
    <w:div w:id="1230993783">
      <w:bodyDiv w:val="1"/>
      <w:marLeft w:val="0"/>
      <w:marRight w:val="0"/>
      <w:marTop w:val="0"/>
      <w:marBottom w:val="0"/>
      <w:divBdr>
        <w:top w:val="none" w:sz="0" w:space="0" w:color="auto"/>
        <w:left w:val="none" w:sz="0" w:space="0" w:color="auto"/>
        <w:bottom w:val="none" w:sz="0" w:space="0" w:color="auto"/>
        <w:right w:val="none" w:sz="0" w:space="0" w:color="auto"/>
      </w:divBdr>
    </w:div>
    <w:div w:id="1238595084">
      <w:bodyDiv w:val="1"/>
      <w:marLeft w:val="0"/>
      <w:marRight w:val="0"/>
      <w:marTop w:val="0"/>
      <w:marBottom w:val="0"/>
      <w:divBdr>
        <w:top w:val="none" w:sz="0" w:space="0" w:color="auto"/>
        <w:left w:val="none" w:sz="0" w:space="0" w:color="auto"/>
        <w:bottom w:val="none" w:sz="0" w:space="0" w:color="auto"/>
        <w:right w:val="none" w:sz="0" w:space="0" w:color="auto"/>
      </w:divBdr>
    </w:div>
    <w:div w:id="1286504254">
      <w:bodyDiv w:val="1"/>
      <w:marLeft w:val="0"/>
      <w:marRight w:val="0"/>
      <w:marTop w:val="0"/>
      <w:marBottom w:val="0"/>
      <w:divBdr>
        <w:top w:val="none" w:sz="0" w:space="0" w:color="auto"/>
        <w:left w:val="none" w:sz="0" w:space="0" w:color="auto"/>
        <w:bottom w:val="none" w:sz="0" w:space="0" w:color="auto"/>
        <w:right w:val="none" w:sz="0" w:space="0" w:color="auto"/>
      </w:divBdr>
    </w:div>
    <w:div w:id="1316180947">
      <w:bodyDiv w:val="1"/>
      <w:marLeft w:val="0"/>
      <w:marRight w:val="0"/>
      <w:marTop w:val="0"/>
      <w:marBottom w:val="0"/>
      <w:divBdr>
        <w:top w:val="none" w:sz="0" w:space="0" w:color="auto"/>
        <w:left w:val="none" w:sz="0" w:space="0" w:color="auto"/>
        <w:bottom w:val="none" w:sz="0" w:space="0" w:color="auto"/>
        <w:right w:val="none" w:sz="0" w:space="0" w:color="auto"/>
      </w:divBdr>
    </w:div>
    <w:div w:id="1323503419">
      <w:bodyDiv w:val="1"/>
      <w:marLeft w:val="0"/>
      <w:marRight w:val="0"/>
      <w:marTop w:val="0"/>
      <w:marBottom w:val="0"/>
      <w:divBdr>
        <w:top w:val="none" w:sz="0" w:space="0" w:color="auto"/>
        <w:left w:val="none" w:sz="0" w:space="0" w:color="auto"/>
        <w:bottom w:val="none" w:sz="0" w:space="0" w:color="auto"/>
        <w:right w:val="none" w:sz="0" w:space="0" w:color="auto"/>
      </w:divBdr>
    </w:div>
    <w:div w:id="1427073905">
      <w:bodyDiv w:val="1"/>
      <w:marLeft w:val="0"/>
      <w:marRight w:val="0"/>
      <w:marTop w:val="0"/>
      <w:marBottom w:val="0"/>
      <w:divBdr>
        <w:top w:val="none" w:sz="0" w:space="0" w:color="auto"/>
        <w:left w:val="none" w:sz="0" w:space="0" w:color="auto"/>
        <w:bottom w:val="none" w:sz="0" w:space="0" w:color="auto"/>
        <w:right w:val="none" w:sz="0" w:space="0" w:color="auto"/>
      </w:divBdr>
    </w:div>
    <w:div w:id="1435125318">
      <w:bodyDiv w:val="1"/>
      <w:marLeft w:val="0"/>
      <w:marRight w:val="0"/>
      <w:marTop w:val="0"/>
      <w:marBottom w:val="0"/>
      <w:divBdr>
        <w:top w:val="none" w:sz="0" w:space="0" w:color="auto"/>
        <w:left w:val="none" w:sz="0" w:space="0" w:color="auto"/>
        <w:bottom w:val="none" w:sz="0" w:space="0" w:color="auto"/>
        <w:right w:val="none" w:sz="0" w:space="0" w:color="auto"/>
      </w:divBdr>
    </w:div>
    <w:div w:id="1500774903">
      <w:bodyDiv w:val="1"/>
      <w:marLeft w:val="0"/>
      <w:marRight w:val="0"/>
      <w:marTop w:val="0"/>
      <w:marBottom w:val="0"/>
      <w:divBdr>
        <w:top w:val="none" w:sz="0" w:space="0" w:color="auto"/>
        <w:left w:val="none" w:sz="0" w:space="0" w:color="auto"/>
        <w:bottom w:val="none" w:sz="0" w:space="0" w:color="auto"/>
        <w:right w:val="none" w:sz="0" w:space="0" w:color="auto"/>
      </w:divBdr>
    </w:div>
    <w:div w:id="1518540073">
      <w:bodyDiv w:val="1"/>
      <w:marLeft w:val="0"/>
      <w:marRight w:val="0"/>
      <w:marTop w:val="0"/>
      <w:marBottom w:val="0"/>
      <w:divBdr>
        <w:top w:val="none" w:sz="0" w:space="0" w:color="auto"/>
        <w:left w:val="none" w:sz="0" w:space="0" w:color="auto"/>
        <w:bottom w:val="none" w:sz="0" w:space="0" w:color="auto"/>
        <w:right w:val="none" w:sz="0" w:space="0" w:color="auto"/>
      </w:divBdr>
    </w:div>
    <w:div w:id="1527518462">
      <w:bodyDiv w:val="1"/>
      <w:marLeft w:val="0"/>
      <w:marRight w:val="0"/>
      <w:marTop w:val="0"/>
      <w:marBottom w:val="0"/>
      <w:divBdr>
        <w:top w:val="none" w:sz="0" w:space="0" w:color="auto"/>
        <w:left w:val="none" w:sz="0" w:space="0" w:color="auto"/>
        <w:bottom w:val="none" w:sz="0" w:space="0" w:color="auto"/>
        <w:right w:val="none" w:sz="0" w:space="0" w:color="auto"/>
      </w:divBdr>
    </w:div>
    <w:div w:id="1583173167">
      <w:bodyDiv w:val="1"/>
      <w:marLeft w:val="0"/>
      <w:marRight w:val="0"/>
      <w:marTop w:val="0"/>
      <w:marBottom w:val="0"/>
      <w:divBdr>
        <w:top w:val="none" w:sz="0" w:space="0" w:color="auto"/>
        <w:left w:val="none" w:sz="0" w:space="0" w:color="auto"/>
        <w:bottom w:val="none" w:sz="0" w:space="0" w:color="auto"/>
        <w:right w:val="none" w:sz="0" w:space="0" w:color="auto"/>
      </w:divBdr>
    </w:div>
    <w:div w:id="1703938935">
      <w:bodyDiv w:val="1"/>
      <w:marLeft w:val="0"/>
      <w:marRight w:val="0"/>
      <w:marTop w:val="0"/>
      <w:marBottom w:val="0"/>
      <w:divBdr>
        <w:top w:val="none" w:sz="0" w:space="0" w:color="auto"/>
        <w:left w:val="none" w:sz="0" w:space="0" w:color="auto"/>
        <w:bottom w:val="none" w:sz="0" w:space="0" w:color="auto"/>
        <w:right w:val="none" w:sz="0" w:space="0" w:color="auto"/>
      </w:divBdr>
    </w:div>
    <w:div w:id="1943609432">
      <w:bodyDiv w:val="1"/>
      <w:marLeft w:val="0"/>
      <w:marRight w:val="0"/>
      <w:marTop w:val="0"/>
      <w:marBottom w:val="0"/>
      <w:divBdr>
        <w:top w:val="none" w:sz="0" w:space="0" w:color="auto"/>
        <w:left w:val="none" w:sz="0" w:space="0" w:color="auto"/>
        <w:bottom w:val="none" w:sz="0" w:space="0" w:color="auto"/>
        <w:right w:val="none" w:sz="0" w:space="0" w:color="auto"/>
      </w:divBdr>
    </w:div>
    <w:div w:id="2006779112">
      <w:bodyDiv w:val="1"/>
      <w:marLeft w:val="0"/>
      <w:marRight w:val="0"/>
      <w:marTop w:val="0"/>
      <w:marBottom w:val="0"/>
      <w:divBdr>
        <w:top w:val="none" w:sz="0" w:space="0" w:color="auto"/>
        <w:left w:val="none" w:sz="0" w:space="0" w:color="auto"/>
        <w:bottom w:val="none" w:sz="0" w:space="0" w:color="auto"/>
        <w:right w:val="none" w:sz="0" w:space="0" w:color="auto"/>
      </w:divBdr>
      <w:divsChild>
        <w:div w:id="120004163">
          <w:marLeft w:val="0"/>
          <w:marRight w:val="0"/>
          <w:marTop w:val="150"/>
          <w:marBottom w:val="0"/>
          <w:divBdr>
            <w:top w:val="none" w:sz="0" w:space="0" w:color="auto"/>
            <w:left w:val="none" w:sz="0" w:space="0" w:color="auto"/>
            <w:bottom w:val="none" w:sz="0" w:space="0" w:color="auto"/>
            <w:right w:val="none" w:sz="0" w:space="0" w:color="auto"/>
          </w:divBdr>
          <w:divsChild>
            <w:div w:id="1554193767">
              <w:marLeft w:val="0"/>
              <w:marRight w:val="0"/>
              <w:marTop w:val="0"/>
              <w:marBottom w:val="0"/>
              <w:divBdr>
                <w:top w:val="none" w:sz="0" w:space="0" w:color="auto"/>
                <w:left w:val="none" w:sz="0" w:space="0" w:color="auto"/>
                <w:bottom w:val="none" w:sz="0" w:space="0" w:color="auto"/>
                <w:right w:val="none" w:sz="0" w:space="0" w:color="auto"/>
              </w:divBdr>
              <w:divsChild>
                <w:div w:id="1848593192">
                  <w:marLeft w:val="0"/>
                  <w:marRight w:val="0"/>
                  <w:marTop w:val="0"/>
                  <w:marBottom w:val="0"/>
                  <w:divBdr>
                    <w:top w:val="none" w:sz="0" w:space="0" w:color="auto"/>
                    <w:left w:val="none" w:sz="0" w:space="0" w:color="auto"/>
                    <w:bottom w:val="none" w:sz="0" w:space="0" w:color="auto"/>
                    <w:right w:val="none" w:sz="0" w:space="0" w:color="auto"/>
                  </w:divBdr>
                  <w:divsChild>
                    <w:div w:id="1507406994">
                      <w:marLeft w:val="0"/>
                      <w:marRight w:val="0"/>
                      <w:marTop w:val="0"/>
                      <w:marBottom w:val="0"/>
                      <w:divBdr>
                        <w:top w:val="none" w:sz="0" w:space="0" w:color="auto"/>
                        <w:left w:val="none" w:sz="0" w:space="0" w:color="auto"/>
                        <w:bottom w:val="none" w:sz="0" w:space="0" w:color="auto"/>
                        <w:right w:val="none" w:sz="0" w:space="0" w:color="auto"/>
                      </w:divBdr>
                      <w:divsChild>
                        <w:div w:id="52312504">
                          <w:marLeft w:val="0"/>
                          <w:marRight w:val="0"/>
                          <w:marTop w:val="0"/>
                          <w:marBottom w:val="0"/>
                          <w:divBdr>
                            <w:top w:val="none" w:sz="0" w:space="0" w:color="auto"/>
                            <w:left w:val="none" w:sz="0" w:space="0" w:color="auto"/>
                            <w:bottom w:val="none" w:sz="0" w:space="0" w:color="auto"/>
                            <w:right w:val="none" w:sz="0" w:space="0" w:color="auto"/>
                          </w:divBdr>
                          <w:divsChild>
                            <w:div w:id="9478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9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newdelhi@frasershospitalit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eers.newdelhi@frasershospital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A14F9-2F3A-4AF7-B870-FF0AEC280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Tanpreet Kaur</cp:lastModifiedBy>
  <cp:revision>4</cp:revision>
  <cp:lastPrinted>2019-02-18T11:33:00Z</cp:lastPrinted>
  <dcterms:created xsi:type="dcterms:W3CDTF">2019-02-18T12:26:00Z</dcterms:created>
  <dcterms:modified xsi:type="dcterms:W3CDTF">2019-02-20T06:16:00Z</dcterms:modified>
</cp:coreProperties>
</file>